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docProps/core.xml" ContentType="application/vnd.openxmlformats-package.core-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6D7B4D" w:rsidR="00E23577" w:rsidP="0001252F" w:rsidRDefault="00E23577" w14:paraId="583A8770" w14:textId="77777777">
      <w:pPr>
        <w:spacing w:after="0"/>
      </w:pPr>
    </w:p>
    <w:p w:rsidR="0001252F" w:rsidP="00977EF0" w:rsidRDefault="0001252F" w14:paraId="583A8771" w14:textId="77777777">
      <w:pPr>
        <w:spacing w:after="0"/>
        <w:jc w:val="right"/>
      </w:pPr>
    </w:p>
    <w:p w:rsidRPr="006D7B4D" w:rsidR="00BC46FA" w:rsidP="00760305" w:rsidRDefault="00BC46FA" w14:paraId="583A8772" w14:textId="77777777">
      <w:pPr>
        <w:spacing w:after="0"/>
        <w:jc w:val="right"/>
      </w:pPr>
    </w:p>
    <w:tbl>
      <w:tblPr>
        <w:tblW w:w="5528" w:type="dxa"/>
        <w:tblInd w:w="3969" w:type="dxa"/>
        <w:tblLayout w:type="fixed"/>
        <w:tblLook w:val="0000" w:firstRow="0" w:lastRow="0" w:firstColumn="0" w:lastColumn="0" w:noHBand="0" w:noVBand="0"/>
      </w:tblPr>
      <w:tblGrid>
        <w:gridCol w:w="709"/>
        <w:gridCol w:w="3114"/>
        <w:gridCol w:w="1705"/>
      </w:tblGrid>
      <w:tr w:rsidRPr="006D7B4D" w:rsidR="00977EF0" w:rsidTr="00760305" w14:paraId="583A8775" w14:textId="77777777">
        <w:trPr>
          <w:gridBefore w:val="1"/>
          <w:wBefore w:w="709" w:type="dxa"/>
          <w:cantSplit/>
          <w:trHeight w:val="284" w:hRule="exact"/>
        </w:trPr>
        <w:tc>
          <w:tcPr>
            <w:tcW w:w="3114" w:type="dxa"/>
          </w:tcPr>
          <w:p w:rsidRPr="006D7B4D" w:rsidR="00977EF0" w:rsidP="00760305" w:rsidRDefault="00977EF0" w14:paraId="583A8773" w14:textId="77777777">
            <w:pPr>
              <w:jc w:val="right"/>
            </w:pPr>
            <w:r w:rsidRPr="006D7B4D">
              <w:t>Please ask for:</w:t>
            </w:r>
          </w:p>
        </w:tc>
        <w:tc>
          <w:tcPr>
            <w:tcW w:w="1705" w:type="dxa"/>
          </w:tcPr>
          <w:p w:rsidRPr="006D7B4D" w:rsidR="00977EF0" w:rsidP="00760305" w:rsidRDefault="00977EF0" w14:paraId="583A8774" w14:textId="77777777">
            <w:pPr>
              <w:jc w:val="right"/>
            </w:pPr>
            <w:r w:rsidRPr="006D7B4D">
              <w:t>Mrs H Ball</w:t>
            </w:r>
          </w:p>
        </w:tc>
      </w:tr>
      <w:tr w:rsidRPr="006D7B4D" w:rsidR="00977EF0" w:rsidTr="00760305" w14:paraId="583A8778" w14:textId="77777777">
        <w:trPr>
          <w:gridBefore w:val="1"/>
          <w:wBefore w:w="709" w:type="dxa"/>
          <w:cantSplit/>
          <w:trHeight w:val="284" w:hRule="exact"/>
        </w:trPr>
        <w:tc>
          <w:tcPr>
            <w:tcW w:w="3114" w:type="dxa"/>
          </w:tcPr>
          <w:p w:rsidRPr="006D7B4D" w:rsidR="00977EF0" w:rsidP="00760305" w:rsidRDefault="00977EF0" w14:paraId="583A8776" w14:textId="77777777">
            <w:pPr>
              <w:jc w:val="right"/>
            </w:pPr>
            <w:r w:rsidRPr="006D7B4D">
              <w:t>Tel. Direct:</w:t>
            </w:r>
          </w:p>
        </w:tc>
        <w:tc>
          <w:tcPr>
            <w:tcW w:w="1705" w:type="dxa"/>
          </w:tcPr>
          <w:p w:rsidRPr="006D7B4D" w:rsidR="00977EF0" w:rsidP="00760305" w:rsidRDefault="00977EF0" w14:paraId="583A8777" w14:textId="77777777">
            <w:pPr>
              <w:jc w:val="right"/>
            </w:pPr>
            <w:r w:rsidRPr="006D7B4D">
              <w:t>01743 257650</w:t>
            </w:r>
          </w:p>
        </w:tc>
      </w:tr>
      <w:tr w:rsidRPr="006D7B4D" w:rsidR="00977EF0" w:rsidTr="00760305" w14:paraId="583A877B" w14:textId="77777777">
        <w:trPr>
          <w:gridBefore w:val="1"/>
          <w:wBefore w:w="709" w:type="dxa"/>
          <w:cantSplit/>
          <w:trHeight w:val="284" w:hRule="exact"/>
        </w:trPr>
        <w:tc>
          <w:tcPr>
            <w:tcW w:w="3114" w:type="dxa"/>
          </w:tcPr>
          <w:p w:rsidRPr="006D7B4D" w:rsidR="00977EF0" w:rsidP="00760305" w:rsidRDefault="00977EF0" w14:paraId="583A8779" w14:textId="77777777">
            <w:pPr>
              <w:jc w:val="right"/>
            </w:pPr>
            <w:r w:rsidRPr="006D7B4D">
              <w:t>My Ref:</w:t>
            </w:r>
          </w:p>
        </w:tc>
        <w:tc>
          <w:tcPr>
            <w:tcW w:w="1705" w:type="dxa"/>
          </w:tcPr>
          <w:p w:rsidRPr="006D7B4D" w:rsidR="00977EF0" w:rsidP="00760305" w:rsidRDefault="00977EF0" w14:paraId="583A877A" w14:textId="77777777">
            <w:pPr>
              <w:jc w:val="right"/>
              <w:rPr>
                <w:b/>
              </w:rPr>
            </w:pPr>
            <w:r w:rsidRPr="006D7B4D">
              <w:t>HB</w:t>
            </w:r>
            <w:r w:rsidRPr="006D7B4D" w:rsidR="006D7B4D">
              <w:t>/01</w:t>
            </w:r>
          </w:p>
        </w:tc>
      </w:tr>
      <w:tr w:rsidRPr="006D7B4D" w:rsidR="00977EF0" w:rsidTr="00760305" w14:paraId="583A877D" w14:textId="77777777">
        <w:trPr>
          <w:cantSplit/>
          <w:trHeight w:val="284" w:hRule="exact"/>
        </w:trPr>
        <w:tc>
          <w:tcPr>
            <w:tcW w:w="5528" w:type="dxa"/>
            <w:gridSpan w:val="3"/>
          </w:tcPr>
          <w:p w:rsidRPr="006D7B4D" w:rsidR="00977EF0" w:rsidP="00760305" w:rsidRDefault="006D7B4D" w14:paraId="583A877C" w14:textId="77777777">
            <w:pPr>
              <w:jc w:val="right"/>
            </w:pPr>
            <w:r w:rsidRPr="006D7B4D">
              <w:t>E</w:t>
            </w:r>
            <w:r w:rsidRPr="006D7B4D" w:rsidR="00977EF0">
              <w:t xml:space="preserve">-mail: </w:t>
            </w:r>
            <w:r w:rsidR="00760305">
              <w:t>helen.ball</w:t>
            </w:r>
            <w:r w:rsidRPr="006D7B4D" w:rsidR="00977EF0">
              <w:rPr>
                <w:noProof/>
              </w:rPr>
              <w:t>@s</w:t>
            </w:r>
            <w:r w:rsidR="00760305">
              <w:rPr>
                <w:noProof/>
              </w:rPr>
              <w:t>hrewsburytowncouncil</w:t>
            </w:r>
            <w:r w:rsidRPr="006D7B4D" w:rsidR="00977EF0">
              <w:rPr>
                <w:noProof/>
              </w:rPr>
              <w:t>.gov.uk</w:t>
            </w:r>
          </w:p>
        </w:tc>
      </w:tr>
    </w:tbl>
    <w:p w:rsidRPr="006D7B4D" w:rsidR="0001252F" w:rsidP="00760305" w:rsidRDefault="0001252F" w14:paraId="583A877E" w14:textId="77777777">
      <w:pPr>
        <w:spacing w:after="0"/>
      </w:pPr>
    </w:p>
    <w:p w:rsidR="00E23577" w:rsidP="0001252F" w:rsidRDefault="00267A78" w14:paraId="583A877F" w14:textId="22E1FF34">
      <w:pPr>
        <w:spacing w:after="0"/>
      </w:pPr>
      <w:r>
        <w:t>Local Government Boundary Commission for England</w:t>
      </w:r>
    </w:p>
    <w:p w:rsidR="00267A78" w:rsidP="0001252F" w:rsidRDefault="00DA0432" w14:paraId="7D3C3F0E" w14:textId="78F2A5E8">
      <w:pPr>
        <w:spacing w:after="0"/>
      </w:pPr>
      <w:r>
        <w:t>Review Officer for Shropshire</w:t>
      </w:r>
    </w:p>
    <w:p w:rsidR="00DA0432" w:rsidP="0001252F" w:rsidRDefault="00DA0432" w14:paraId="449BEDC3" w14:textId="066D19EA">
      <w:pPr>
        <w:spacing w:after="0"/>
      </w:pPr>
      <w:r>
        <w:t>LGBCE</w:t>
      </w:r>
    </w:p>
    <w:p w:rsidR="00DA0432" w:rsidP="0001252F" w:rsidRDefault="00DA0432" w14:paraId="5338DE7D" w14:textId="1EC269DE">
      <w:pPr>
        <w:spacing w:after="0"/>
      </w:pPr>
      <w:r>
        <w:t>PO Box 133</w:t>
      </w:r>
    </w:p>
    <w:p w:rsidR="00DA0432" w:rsidP="0001252F" w:rsidRDefault="00DA0432" w14:paraId="568C9A74" w14:textId="04A4BEA0">
      <w:pPr>
        <w:spacing w:after="0"/>
      </w:pPr>
      <w:r>
        <w:t>Blyth</w:t>
      </w:r>
    </w:p>
    <w:p w:rsidRPr="006D7B4D" w:rsidR="00DA0432" w:rsidP="0001252F" w:rsidRDefault="00DA0432" w14:paraId="725C1A40" w14:textId="2D665146">
      <w:pPr>
        <w:spacing w:after="0"/>
      </w:pPr>
      <w:r>
        <w:t>NE24 9FE</w:t>
      </w:r>
    </w:p>
    <w:p w:rsidRPr="006D7B4D" w:rsidR="00E23577" w:rsidP="00BC46FA" w:rsidRDefault="0039070A" w14:paraId="583A8780" w14:textId="661E2899">
      <w:pPr>
        <w:spacing w:after="0"/>
        <w:ind w:right="-23"/>
        <w:jc w:val="right"/>
      </w:pPr>
      <w:r>
        <w:t>10 July 2023</w:t>
      </w:r>
    </w:p>
    <w:p w:rsidRPr="006D7B4D" w:rsidR="00E23577" w:rsidP="00BC46FA" w:rsidRDefault="00E23577" w14:paraId="583A8781" w14:textId="04A4DB21">
      <w:pPr>
        <w:spacing w:after="0"/>
        <w:ind w:right="-23"/>
        <w:jc w:val="both"/>
      </w:pPr>
      <w:r w:rsidRPr="006D7B4D">
        <w:t xml:space="preserve">Dear </w:t>
      </w:r>
      <w:r w:rsidR="002C1B7B">
        <w:t>Sirs</w:t>
      </w:r>
    </w:p>
    <w:p w:rsidR="00E23577" w:rsidP="00BC46FA" w:rsidRDefault="001400EC" w14:paraId="583A8782" w14:textId="2340A05C">
      <w:pPr>
        <w:spacing w:after="0"/>
        <w:ind w:right="-23"/>
        <w:jc w:val="center"/>
        <w:rPr>
          <w:b/>
          <w:u w:val="single"/>
        </w:rPr>
      </w:pPr>
      <w:r>
        <w:rPr>
          <w:b/>
          <w:u w:val="single"/>
        </w:rPr>
        <w:t>Electoral Review</w:t>
      </w:r>
      <w:r w:rsidR="0039070A">
        <w:rPr>
          <w:b/>
          <w:u w:val="single"/>
        </w:rPr>
        <w:t xml:space="preserve"> of Shropshire Council</w:t>
      </w:r>
    </w:p>
    <w:p w:rsidR="0039070A" w:rsidP="0039070A" w:rsidRDefault="0039070A" w14:paraId="2AE23DE0" w14:textId="77777777">
      <w:pPr>
        <w:spacing w:after="0"/>
        <w:ind w:right="-23"/>
        <w:rPr>
          <w:bCs/>
        </w:rPr>
      </w:pPr>
    </w:p>
    <w:p w:rsidR="0039070A" w:rsidP="0039070A" w:rsidRDefault="0039070A" w14:paraId="14901E61" w14:textId="47E2ED98">
      <w:pPr>
        <w:spacing w:after="0"/>
        <w:ind w:right="-23"/>
        <w:rPr>
          <w:bCs/>
        </w:rPr>
      </w:pPr>
      <w:r>
        <w:rPr>
          <w:bCs/>
        </w:rPr>
        <w:t xml:space="preserve">I write further to recent correspondence in relation to </w:t>
      </w:r>
      <w:r w:rsidR="00397B55">
        <w:rPr>
          <w:bCs/>
        </w:rPr>
        <w:t>your draft recommendations on the above review</w:t>
      </w:r>
      <w:r w:rsidR="000012D3">
        <w:rPr>
          <w:bCs/>
        </w:rPr>
        <w:t xml:space="preserve">.  We note your comments that your proposed </w:t>
      </w:r>
      <w:r w:rsidR="00C6156C">
        <w:rPr>
          <w:bCs/>
        </w:rPr>
        <w:t xml:space="preserve">electoral arrangements may also change </w:t>
      </w:r>
      <w:r w:rsidR="00E71977">
        <w:rPr>
          <w:bCs/>
        </w:rPr>
        <w:t>Shrewsbury</w:t>
      </w:r>
      <w:r w:rsidR="00C6156C">
        <w:rPr>
          <w:bCs/>
        </w:rPr>
        <w:t xml:space="preserve"> Town Council’s </w:t>
      </w:r>
      <w:r w:rsidR="00E71977">
        <w:rPr>
          <w:bCs/>
        </w:rPr>
        <w:t xml:space="preserve">electoral </w:t>
      </w:r>
      <w:r w:rsidR="00C6156C">
        <w:rPr>
          <w:bCs/>
        </w:rPr>
        <w:t>arrangements.</w:t>
      </w:r>
    </w:p>
    <w:p w:rsidR="00C6156C" w:rsidP="0039070A" w:rsidRDefault="00C6156C" w14:paraId="611314F3" w14:textId="77777777">
      <w:pPr>
        <w:spacing w:after="0"/>
        <w:ind w:right="-23"/>
        <w:rPr>
          <w:bCs/>
        </w:rPr>
      </w:pPr>
    </w:p>
    <w:p w:rsidR="00C6156C" w:rsidP="0039070A" w:rsidRDefault="00C6156C" w14:paraId="0B037C91" w14:textId="09F7A123">
      <w:pPr>
        <w:spacing w:after="0"/>
        <w:ind w:right="-23"/>
        <w:rPr>
          <w:bCs/>
        </w:rPr>
      </w:pPr>
      <w:r>
        <w:rPr>
          <w:bCs/>
        </w:rPr>
        <w:t xml:space="preserve">We maintain our position </w:t>
      </w:r>
      <w:r w:rsidR="001F7076">
        <w:rPr>
          <w:bCs/>
        </w:rPr>
        <w:t xml:space="preserve">that the Town Council Boundary should follow the geographical boundary of the A5/A49/Proposed </w:t>
      </w:r>
      <w:r w:rsidR="00B25F3D">
        <w:rPr>
          <w:bCs/>
        </w:rPr>
        <w:t>Northwest</w:t>
      </w:r>
      <w:r w:rsidR="001F7076">
        <w:rPr>
          <w:bCs/>
        </w:rPr>
        <w:t xml:space="preserve"> Relief Road.</w:t>
      </w:r>
      <w:r w:rsidR="00914E57">
        <w:rPr>
          <w:bCs/>
        </w:rPr>
        <w:t xml:space="preserve">  Where the external Parish Boundaries meander across these </w:t>
      </w:r>
      <w:r w:rsidR="00CC4B79">
        <w:rPr>
          <w:bCs/>
        </w:rPr>
        <w:t xml:space="preserve">primary </w:t>
      </w:r>
      <w:r w:rsidR="00914E57">
        <w:rPr>
          <w:bCs/>
        </w:rPr>
        <w:t>roads, those residents do retain</w:t>
      </w:r>
      <w:r w:rsidR="00994A7D">
        <w:rPr>
          <w:bCs/>
        </w:rPr>
        <w:t xml:space="preserve"> a </w:t>
      </w:r>
      <w:r w:rsidR="008737E3">
        <w:rPr>
          <w:bCs/>
        </w:rPr>
        <w:t xml:space="preserve">greater sense of identity to Shrewsbury than the Parish Council areas they </w:t>
      </w:r>
      <w:r w:rsidR="00CC4B79">
        <w:rPr>
          <w:bCs/>
        </w:rPr>
        <w:t>reside in</w:t>
      </w:r>
      <w:r w:rsidR="008737E3">
        <w:rPr>
          <w:bCs/>
        </w:rPr>
        <w:t>.  There is also an expectation that</w:t>
      </w:r>
      <w:r w:rsidR="000413F3">
        <w:rPr>
          <w:bCs/>
        </w:rPr>
        <w:t xml:space="preserve"> Shrewsbury Town Council will provide community i</w:t>
      </w:r>
      <w:r w:rsidR="004E772A">
        <w:rPr>
          <w:bCs/>
        </w:rPr>
        <w:t>nfrastructure for these locations rather than the Parish Council they pay their Council Precept to.</w:t>
      </w:r>
    </w:p>
    <w:p w:rsidR="002E5476" w:rsidP="0039070A" w:rsidRDefault="002E5476" w14:paraId="2C6847CE" w14:textId="77777777">
      <w:pPr>
        <w:spacing w:after="0"/>
        <w:ind w:right="-23"/>
        <w:rPr>
          <w:bCs/>
        </w:rPr>
      </w:pPr>
    </w:p>
    <w:p w:rsidR="002E5476" w:rsidP="0039070A" w:rsidRDefault="002E5476" w14:paraId="31420D78" w14:textId="6D9E2991">
      <w:pPr>
        <w:spacing w:after="0"/>
        <w:ind w:right="-23"/>
        <w:rPr>
          <w:bCs/>
        </w:rPr>
      </w:pPr>
      <w:r>
        <w:rPr>
          <w:bCs/>
        </w:rPr>
        <w:t xml:space="preserve">We have incurred significant difficulty </w:t>
      </w:r>
      <w:r w:rsidR="00613571">
        <w:rPr>
          <w:bCs/>
        </w:rPr>
        <w:t xml:space="preserve">in appeasing residents who they believe are part of Shrewsbury on the Shrewsbury South Urban Extension </w:t>
      </w:r>
      <w:r w:rsidR="00CB3CB4">
        <w:rPr>
          <w:bCs/>
        </w:rPr>
        <w:t xml:space="preserve">that they do not live in Shrewsbury and as such we are not responsible for play.  This has been further exacerbated by plans to add that parish council into the Ludlow </w:t>
      </w:r>
      <w:r w:rsidR="00D52DBE">
        <w:rPr>
          <w:bCs/>
        </w:rPr>
        <w:t xml:space="preserve">Parliamentary </w:t>
      </w:r>
      <w:r w:rsidR="00CB3CB4">
        <w:rPr>
          <w:bCs/>
        </w:rPr>
        <w:t>Constit</w:t>
      </w:r>
      <w:r w:rsidR="00D52DBE">
        <w:rPr>
          <w:bCs/>
        </w:rPr>
        <w:t>uency.</w:t>
      </w:r>
    </w:p>
    <w:p w:rsidR="00C946A6" w:rsidP="0039070A" w:rsidRDefault="00C946A6" w14:paraId="5AEF3DD3" w14:textId="77777777">
      <w:pPr>
        <w:spacing w:after="0"/>
        <w:ind w:right="-23"/>
        <w:rPr>
          <w:bCs/>
        </w:rPr>
      </w:pPr>
    </w:p>
    <w:p w:rsidR="00C946A6" w:rsidP="0039070A" w:rsidRDefault="00C946A6" w14:paraId="1DC06765" w14:textId="51E080DE">
      <w:pPr>
        <w:spacing w:after="0"/>
        <w:ind w:right="-23"/>
        <w:rPr>
          <w:bCs/>
        </w:rPr>
      </w:pPr>
      <w:r>
        <w:rPr>
          <w:bCs/>
        </w:rPr>
        <w:t xml:space="preserve">I have appended your proposed map of the Shrewsbury Town Council boundary to </w:t>
      </w:r>
      <w:r w:rsidR="00AA0949">
        <w:rPr>
          <w:bCs/>
        </w:rPr>
        <w:t>this response showing the areas</w:t>
      </w:r>
      <w:r w:rsidR="00D52DBE">
        <w:rPr>
          <w:bCs/>
        </w:rPr>
        <w:t xml:space="preserve"> (in pink)</w:t>
      </w:r>
      <w:r w:rsidR="00AA0949">
        <w:rPr>
          <w:bCs/>
        </w:rPr>
        <w:t xml:space="preserve"> we believe should be incorporated into the </w:t>
      </w:r>
      <w:r w:rsidR="00F706A5">
        <w:rPr>
          <w:bCs/>
        </w:rPr>
        <w:t xml:space="preserve">Shrewsbury </w:t>
      </w:r>
      <w:r w:rsidR="00AA0949">
        <w:rPr>
          <w:bCs/>
        </w:rPr>
        <w:t xml:space="preserve">Town </w:t>
      </w:r>
      <w:r w:rsidR="00F706A5">
        <w:rPr>
          <w:bCs/>
        </w:rPr>
        <w:t xml:space="preserve">Council </w:t>
      </w:r>
      <w:r w:rsidR="00AA0949">
        <w:rPr>
          <w:bCs/>
        </w:rPr>
        <w:t xml:space="preserve">Boundary and we </w:t>
      </w:r>
      <w:r w:rsidR="007E386C">
        <w:rPr>
          <w:bCs/>
        </w:rPr>
        <w:t>will</w:t>
      </w:r>
      <w:r w:rsidR="00AA0949">
        <w:rPr>
          <w:bCs/>
        </w:rPr>
        <w:t xml:space="preserve"> present this req</w:t>
      </w:r>
      <w:r w:rsidR="00057A70">
        <w:rPr>
          <w:bCs/>
        </w:rPr>
        <w:t>u</w:t>
      </w:r>
      <w:r w:rsidR="00AA0949">
        <w:rPr>
          <w:bCs/>
        </w:rPr>
        <w:t xml:space="preserve">est to Shropshire Council when they undertake the </w:t>
      </w:r>
      <w:r w:rsidR="00006888">
        <w:rPr>
          <w:bCs/>
        </w:rPr>
        <w:t xml:space="preserve">Community Governance Review in the Autumn.  From our discussions with colleagues of Shropshire Council they are fully supportive of our </w:t>
      </w:r>
      <w:r w:rsidR="003775A5">
        <w:rPr>
          <w:bCs/>
        </w:rPr>
        <w:t xml:space="preserve">proposals given that this best meets our residents </w:t>
      </w:r>
      <w:r w:rsidR="00F706A5">
        <w:rPr>
          <w:bCs/>
        </w:rPr>
        <w:t xml:space="preserve">needs </w:t>
      </w:r>
      <w:r w:rsidR="003775A5">
        <w:rPr>
          <w:bCs/>
        </w:rPr>
        <w:t>and their personal sense of community</w:t>
      </w:r>
      <w:r w:rsidR="00B30910">
        <w:rPr>
          <w:bCs/>
        </w:rPr>
        <w:t>.</w:t>
      </w:r>
    </w:p>
    <w:p w:rsidR="00B30910" w:rsidP="0039070A" w:rsidRDefault="00B30910" w14:paraId="3A608C8F" w14:textId="77777777">
      <w:pPr>
        <w:spacing w:after="0"/>
        <w:ind w:right="-23"/>
        <w:rPr>
          <w:bCs/>
        </w:rPr>
      </w:pPr>
    </w:p>
    <w:p w:rsidR="00B30910" w:rsidP="0039070A" w:rsidRDefault="00B30910" w14:paraId="1F5E2208" w14:textId="1BDC4A21">
      <w:pPr>
        <w:spacing w:after="0"/>
        <w:ind w:right="-23"/>
        <w:rPr>
          <w:bCs/>
        </w:rPr>
      </w:pPr>
      <w:r>
        <w:rPr>
          <w:bCs/>
        </w:rPr>
        <w:t xml:space="preserve">Critical to all of this is the need that the Town &amp; Unitary Boundaries remain co-terminus </w:t>
      </w:r>
      <w:r w:rsidR="00D7647B">
        <w:rPr>
          <w:bCs/>
        </w:rPr>
        <w:t>with each other to ensure democratic cohesion acro</w:t>
      </w:r>
      <w:r w:rsidR="00743421">
        <w:rPr>
          <w:bCs/>
        </w:rPr>
        <w:t xml:space="preserve">ss the town; </w:t>
      </w:r>
      <w:r w:rsidR="003A6FA9">
        <w:rPr>
          <w:bCs/>
        </w:rPr>
        <w:t>again,</w:t>
      </w:r>
      <w:r w:rsidR="00743421">
        <w:rPr>
          <w:bCs/>
        </w:rPr>
        <w:t xml:space="preserve"> this is something that the Town and Unitary are fully in agreement with.</w:t>
      </w:r>
    </w:p>
    <w:p w:rsidR="00743421" w:rsidP="0039070A" w:rsidRDefault="00743421" w14:paraId="44A6A6C6" w14:textId="77777777">
      <w:pPr>
        <w:spacing w:after="0"/>
        <w:ind w:right="-23"/>
        <w:rPr>
          <w:bCs/>
        </w:rPr>
      </w:pPr>
    </w:p>
    <w:p w:rsidR="00353420" w:rsidP="0039070A" w:rsidRDefault="007E386C" w14:paraId="5ECB2B27" w14:textId="77777777">
      <w:pPr>
        <w:spacing w:after="0"/>
        <w:ind w:right="-23"/>
        <w:rPr>
          <w:bCs/>
        </w:rPr>
      </w:pPr>
      <w:r>
        <w:rPr>
          <w:bCs/>
        </w:rPr>
        <w:t xml:space="preserve">We are aware of various representations </w:t>
      </w:r>
      <w:r w:rsidR="00111F0C">
        <w:rPr>
          <w:bCs/>
        </w:rPr>
        <w:t xml:space="preserve">around redistributing residents in the </w:t>
      </w:r>
      <w:proofErr w:type="spellStart"/>
      <w:r w:rsidR="00111F0C">
        <w:rPr>
          <w:bCs/>
        </w:rPr>
        <w:t>Radbrook</w:t>
      </w:r>
      <w:proofErr w:type="spellEnd"/>
      <w:r w:rsidR="00111F0C">
        <w:rPr>
          <w:bCs/>
        </w:rPr>
        <w:t xml:space="preserve"> Division into Copthorne, </w:t>
      </w:r>
      <w:proofErr w:type="spellStart"/>
      <w:r w:rsidR="00111F0C">
        <w:rPr>
          <w:bCs/>
        </w:rPr>
        <w:t>Bowbrook</w:t>
      </w:r>
      <w:proofErr w:type="spellEnd"/>
      <w:r w:rsidR="00111F0C">
        <w:rPr>
          <w:bCs/>
        </w:rPr>
        <w:t xml:space="preserve"> and </w:t>
      </w:r>
      <w:proofErr w:type="spellStart"/>
      <w:r w:rsidR="00111F0C">
        <w:rPr>
          <w:bCs/>
        </w:rPr>
        <w:t>Porthill</w:t>
      </w:r>
      <w:proofErr w:type="spellEnd"/>
      <w:r w:rsidR="00111F0C">
        <w:rPr>
          <w:bCs/>
        </w:rPr>
        <w:t xml:space="preserve"> given that this area is seeing the biggest direction of growth </w:t>
      </w:r>
      <w:r w:rsidR="00CC53C5">
        <w:rPr>
          <w:bCs/>
        </w:rPr>
        <w:t>of any other Division</w:t>
      </w:r>
      <w:r w:rsidR="00111F0C">
        <w:rPr>
          <w:bCs/>
        </w:rPr>
        <w:t xml:space="preserve">.  </w:t>
      </w:r>
    </w:p>
    <w:p w:rsidR="00353420" w:rsidP="0039070A" w:rsidRDefault="00353420" w14:paraId="3C9AFC74" w14:textId="77777777">
      <w:pPr>
        <w:spacing w:after="0"/>
        <w:ind w:right="-23"/>
        <w:rPr>
          <w:bCs/>
        </w:rPr>
      </w:pPr>
    </w:p>
    <w:p w:rsidR="007E386C" w:rsidP="0039070A" w:rsidRDefault="00111F0C" w14:paraId="2011C988" w14:textId="33436C35">
      <w:pPr>
        <w:spacing w:after="0"/>
        <w:ind w:right="-23"/>
        <w:rPr>
          <w:bCs/>
        </w:rPr>
      </w:pPr>
      <w:r>
        <w:rPr>
          <w:bCs/>
        </w:rPr>
        <w:lastRenderedPageBreak/>
        <w:t>We would however wish to make the following comments</w:t>
      </w:r>
      <w:r w:rsidR="005651B6">
        <w:rPr>
          <w:bCs/>
        </w:rPr>
        <w:t>:</w:t>
      </w:r>
    </w:p>
    <w:p w:rsidR="005651B6" w:rsidP="0039070A" w:rsidRDefault="005651B6" w14:paraId="05A5FBFA" w14:textId="77777777">
      <w:pPr>
        <w:spacing w:after="0"/>
        <w:ind w:right="-23"/>
        <w:rPr>
          <w:bCs/>
        </w:rPr>
      </w:pPr>
    </w:p>
    <w:p w:rsidR="00B7361F" w:rsidP="003F0E36" w:rsidRDefault="00FE202E" w14:paraId="0EEC394B" w14:textId="622E63F9">
      <w:pPr>
        <w:pStyle w:val="ListParagraph"/>
        <w:numPr>
          <w:ilvl w:val="0"/>
          <w:numId w:val="1"/>
        </w:numPr>
        <w:rPr>
          <w:rFonts w:ascii="Calibri" w:hAnsi="Calibri" w:cs="Calibri"/>
        </w:rPr>
      </w:pPr>
      <w:r w:rsidRPr="00B7361F">
        <w:rPr>
          <w:rFonts w:ascii="Calibri" w:hAnsi="Calibri" w:cs="Calibri"/>
        </w:rPr>
        <w:t>P</w:t>
      </w:r>
      <w:r w:rsidRPr="00B7361F" w:rsidR="005651B6">
        <w:rPr>
          <w:rFonts w:ascii="Calibri" w:hAnsi="Calibri" w:cs="Calibri"/>
        </w:rPr>
        <w:t>ropos</w:t>
      </w:r>
      <w:r w:rsidRPr="00B7361F">
        <w:rPr>
          <w:rFonts w:ascii="Calibri" w:hAnsi="Calibri" w:cs="Calibri"/>
        </w:rPr>
        <w:t>als of</w:t>
      </w:r>
      <w:r w:rsidRPr="00B7361F" w:rsidR="005651B6">
        <w:rPr>
          <w:rFonts w:ascii="Calibri" w:hAnsi="Calibri" w:cs="Calibri"/>
        </w:rPr>
        <w:t xml:space="preserve"> moving </w:t>
      </w:r>
      <w:proofErr w:type="spellStart"/>
      <w:r w:rsidRPr="00B7361F" w:rsidR="005651B6">
        <w:rPr>
          <w:rFonts w:ascii="Calibri" w:hAnsi="Calibri" w:cs="Calibri"/>
        </w:rPr>
        <w:t>Ridgebourne</w:t>
      </w:r>
      <w:proofErr w:type="spellEnd"/>
      <w:r w:rsidRPr="00B7361F" w:rsidR="005651B6">
        <w:rPr>
          <w:rFonts w:ascii="Calibri" w:hAnsi="Calibri" w:cs="Calibri"/>
        </w:rPr>
        <w:t xml:space="preserve"> Road and the portion of Roman Road and the top end of </w:t>
      </w:r>
      <w:proofErr w:type="spellStart"/>
      <w:r w:rsidRPr="00B7361F" w:rsidR="005651B6">
        <w:rPr>
          <w:rFonts w:ascii="Calibri" w:hAnsi="Calibri" w:cs="Calibri"/>
        </w:rPr>
        <w:t>Radbrook</w:t>
      </w:r>
      <w:proofErr w:type="spellEnd"/>
      <w:r w:rsidRPr="00B7361F" w:rsidR="005651B6">
        <w:rPr>
          <w:rFonts w:ascii="Calibri" w:hAnsi="Calibri" w:cs="Calibri"/>
        </w:rPr>
        <w:t xml:space="preserve"> Road (plus a couple of </w:t>
      </w:r>
      <w:proofErr w:type="spellStart"/>
      <w:r w:rsidRPr="00B7361F" w:rsidR="005651B6">
        <w:rPr>
          <w:rFonts w:ascii="Calibri" w:hAnsi="Calibri" w:cs="Calibri"/>
        </w:rPr>
        <w:t>cul</w:t>
      </w:r>
      <w:proofErr w:type="spellEnd"/>
      <w:r w:rsidRPr="00B7361F" w:rsidR="005651B6">
        <w:rPr>
          <w:rFonts w:ascii="Calibri" w:hAnsi="Calibri" w:cs="Calibri"/>
        </w:rPr>
        <w:t xml:space="preserve"> de sacs) into </w:t>
      </w:r>
      <w:proofErr w:type="spellStart"/>
      <w:r w:rsidRPr="00B7361F" w:rsidR="005651B6">
        <w:rPr>
          <w:rFonts w:ascii="Calibri" w:hAnsi="Calibri" w:cs="Calibri"/>
        </w:rPr>
        <w:t>Porthill</w:t>
      </w:r>
      <w:proofErr w:type="spellEnd"/>
      <w:r w:rsidRPr="00B7361F" w:rsidR="005651B6">
        <w:rPr>
          <w:rFonts w:ascii="Calibri" w:hAnsi="Calibri" w:cs="Calibri"/>
        </w:rPr>
        <w:t xml:space="preserve"> ward</w:t>
      </w:r>
      <w:r w:rsidRPr="00B7361F">
        <w:rPr>
          <w:rFonts w:ascii="Calibri" w:hAnsi="Calibri" w:cs="Calibri"/>
        </w:rPr>
        <w:t xml:space="preserve"> </w:t>
      </w:r>
      <w:r w:rsidRPr="00B7361F" w:rsidR="005651B6">
        <w:rPr>
          <w:rFonts w:ascii="Calibri" w:hAnsi="Calibri" w:cs="Calibri"/>
        </w:rPr>
        <w:t xml:space="preserve">makes sense. </w:t>
      </w:r>
      <w:r w:rsidR="00413876">
        <w:rPr>
          <w:rFonts w:ascii="Calibri" w:hAnsi="Calibri" w:cs="Calibri"/>
        </w:rPr>
        <w:br/>
      </w:r>
    </w:p>
    <w:p w:rsidR="000052D9" w:rsidP="003F0E36" w:rsidRDefault="005651B6" w14:paraId="598BB323" w14:textId="28BE4497">
      <w:pPr>
        <w:pStyle w:val="ListParagraph"/>
        <w:numPr>
          <w:ilvl w:val="0"/>
          <w:numId w:val="1"/>
        </w:numPr>
        <w:rPr>
          <w:rFonts w:ascii="Calibri" w:hAnsi="Calibri" w:cs="Calibri"/>
        </w:rPr>
      </w:pPr>
      <w:r w:rsidRPr="00B7361F">
        <w:rPr>
          <w:rFonts w:ascii="Calibri" w:hAnsi="Calibri" w:cs="Calibri"/>
        </w:rPr>
        <w:t>The movement of the Oakfield Estate into Copthorne makes sense - this area IS in Copthorne.</w:t>
      </w:r>
      <w:r w:rsidR="00413876">
        <w:rPr>
          <w:rFonts w:ascii="Calibri" w:hAnsi="Calibri" w:cs="Calibri"/>
        </w:rPr>
        <w:br/>
      </w:r>
    </w:p>
    <w:p w:rsidR="004C14DE" w:rsidP="008F4B82" w:rsidRDefault="000052D9" w14:paraId="77CB8F5C" w14:textId="1D2137B9">
      <w:pPr>
        <w:pStyle w:val="ListParagraph"/>
        <w:numPr>
          <w:ilvl w:val="0"/>
          <w:numId w:val="1"/>
        </w:numPr>
        <w:rPr>
          <w:rFonts w:ascii="Calibri" w:hAnsi="Calibri" w:cs="Calibri"/>
        </w:rPr>
      </w:pPr>
      <w:r w:rsidRPr="004C14DE">
        <w:rPr>
          <w:rFonts w:ascii="Calibri" w:hAnsi="Calibri" w:cs="Calibri"/>
        </w:rPr>
        <w:t xml:space="preserve">Proposals to relocate </w:t>
      </w:r>
      <w:r w:rsidRPr="004C14DE" w:rsidR="005651B6">
        <w:rPr>
          <w:rFonts w:ascii="Calibri" w:hAnsi="Calibri" w:cs="Calibri"/>
        </w:rPr>
        <w:t xml:space="preserve">Alan </w:t>
      </w:r>
      <w:proofErr w:type="spellStart"/>
      <w:r w:rsidRPr="004C14DE" w:rsidR="005651B6">
        <w:rPr>
          <w:rFonts w:ascii="Calibri" w:hAnsi="Calibri" w:cs="Calibri"/>
        </w:rPr>
        <w:t>Gutridge</w:t>
      </w:r>
      <w:proofErr w:type="spellEnd"/>
      <w:r w:rsidRPr="004C14DE" w:rsidR="005651B6">
        <w:rPr>
          <w:rFonts w:ascii="Calibri" w:hAnsi="Calibri" w:cs="Calibri"/>
        </w:rPr>
        <w:t xml:space="preserve"> Drive, </w:t>
      </w:r>
      <w:proofErr w:type="spellStart"/>
      <w:r w:rsidRPr="004C14DE" w:rsidR="005651B6">
        <w:rPr>
          <w:rFonts w:ascii="Calibri" w:hAnsi="Calibri" w:cs="Calibri"/>
        </w:rPr>
        <w:t>Radbrook</w:t>
      </w:r>
      <w:proofErr w:type="spellEnd"/>
      <w:r w:rsidRPr="004C14DE" w:rsidR="005651B6">
        <w:rPr>
          <w:rFonts w:ascii="Calibri" w:hAnsi="Calibri" w:cs="Calibri"/>
        </w:rPr>
        <w:t xml:space="preserve"> Hall Court and </w:t>
      </w:r>
      <w:proofErr w:type="spellStart"/>
      <w:r w:rsidRPr="004C14DE" w:rsidR="005651B6">
        <w:rPr>
          <w:rFonts w:ascii="Calibri" w:hAnsi="Calibri" w:cs="Calibri"/>
        </w:rPr>
        <w:t>Ryelands</w:t>
      </w:r>
      <w:proofErr w:type="spellEnd"/>
      <w:r w:rsidRPr="004C14DE" w:rsidR="005651B6">
        <w:rPr>
          <w:rFonts w:ascii="Calibri" w:hAnsi="Calibri" w:cs="Calibri"/>
        </w:rPr>
        <w:t>/</w:t>
      </w:r>
      <w:proofErr w:type="spellStart"/>
      <w:r w:rsidRPr="004C14DE" w:rsidR="005651B6">
        <w:rPr>
          <w:rFonts w:ascii="Calibri" w:hAnsi="Calibri" w:cs="Calibri"/>
        </w:rPr>
        <w:t>Sandiway</w:t>
      </w:r>
      <w:proofErr w:type="spellEnd"/>
      <w:r w:rsidRPr="004C14DE" w:rsidR="005651B6">
        <w:rPr>
          <w:rFonts w:ascii="Calibri" w:hAnsi="Calibri" w:cs="Calibri"/>
        </w:rPr>
        <w:t xml:space="preserve"> </w:t>
      </w:r>
      <w:r w:rsidRPr="004C14DE" w:rsidR="00A77589">
        <w:rPr>
          <w:rFonts w:ascii="Calibri" w:hAnsi="Calibri" w:cs="Calibri"/>
        </w:rPr>
        <w:t xml:space="preserve">does not make sense as residents most definitely see themselves in </w:t>
      </w:r>
      <w:proofErr w:type="spellStart"/>
      <w:r w:rsidRPr="004C14DE" w:rsidR="005651B6">
        <w:rPr>
          <w:rFonts w:ascii="Calibri" w:hAnsi="Calibri" w:cs="Calibri"/>
        </w:rPr>
        <w:t>Radbrook</w:t>
      </w:r>
      <w:proofErr w:type="spellEnd"/>
      <w:r w:rsidRPr="004C14DE" w:rsidR="005651B6">
        <w:rPr>
          <w:rFonts w:ascii="Calibri" w:hAnsi="Calibri" w:cs="Calibri"/>
        </w:rPr>
        <w:t xml:space="preserve"> and identify as such. </w:t>
      </w:r>
      <w:r w:rsidR="00C83D97">
        <w:rPr>
          <w:rFonts w:ascii="Calibri" w:hAnsi="Calibri" w:cs="Calibri"/>
        </w:rPr>
        <w:br/>
      </w:r>
    </w:p>
    <w:p w:rsidR="00943821" w:rsidP="001036AC" w:rsidRDefault="004C14DE" w14:paraId="274C0A42" w14:textId="7FFCD74E">
      <w:pPr>
        <w:pStyle w:val="ListParagraph"/>
        <w:numPr>
          <w:ilvl w:val="0"/>
          <w:numId w:val="1"/>
        </w:numPr>
        <w:rPr>
          <w:rFonts w:ascii="Calibri" w:hAnsi="Calibri" w:cs="Calibri"/>
        </w:rPr>
      </w:pPr>
      <w:r w:rsidRPr="00943821">
        <w:rPr>
          <w:rFonts w:ascii="Calibri" w:hAnsi="Calibri" w:cs="Calibri"/>
        </w:rPr>
        <w:t>P</w:t>
      </w:r>
      <w:r w:rsidRPr="00943821" w:rsidR="005651B6">
        <w:rPr>
          <w:rFonts w:ascii="Calibri" w:hAnsi="Calibri" w:cs="Calibri"/>
        </w:rPr>
        <w:t xml:space="preserve">roposals also keep the roads west and north of the </w:t>
      </w:r>
      <w:proofErr w:type="spellStart"/>
      <w:r w:rsidRPr="00943821" w:rsidR="005651B6">
        <w:rPr>
          <w:rFonts w:ascii="Calibri" w:hAnsi="Calibri" w:cs="Calibri"/>
        </w:rPr>
        <w:t>Radbrook</w:t>
      </w:r>
      <w:proofErr w:type="spellEnd"/>
      <w:r w:rsidRPr="00943821" w:rsidR="005651B6">
        <w:rPr>
          <w:rFonts w:ascii="Calibri" w:hAnsi="Calibri" w:cs="Calibri"/>
        </w:rPr>
        <w:t xml:space="preserve"> (NOT the </w:t>
      </w:r>
      <w:proofErr w:type="spellStart"/>
      <w:r w:rsidRPr="00943821" w:rsidR="005651B6">
        <w:rPr>
          <w:rFonts w:ascii="Calibri" w:hAnsi="Calibri" w:cs="Calibri"/>
        </w:rPr>
        <w:t>Bowbrook</w:t>
      </w:r>
      <w:proofErr w:type="spellEnd"/>
      <w:r w:rsidRPr="00943821" w:rsidR="00161809">
        <w:rPr>
          <w:rFonts w:ascii="Calibri" w:hAnsi="Calibri" w:cs="Calibri"/>
        </w:rPr>
        <w:t xml:space="preserve"> as it is shown on Google Maps</w:t>
      </w:r>
      <w:r w:rsidRPr="00943821" w:rsidR="005651B6">
        <w:rPr>
          <w:rFonts w:ascii="Calibri" w:hAnsi="Calibri" w:cs="Calibri"/>
        </w:rPr>
        <w:t xml:space="preserve">...) - Churchill Road, Falcons Way, Ravenscourt Walk and their associated </w:t>
      </w:r>
      <w:proofErr w:type="spellStart"/>
      <w:r w:rsidRPr="00943821" w:rsidR="005651B6">
        <w:rPr>
          <w:rFonts w:ascii="Calibri" w:hAnsi="Calibri" w:cs="Calibri"/>
        </w:rPr>
        <w:t>cul</w:t>
      </w:r>
      <w:proofErr w:type="spellEnd"/>
      <w:r w:rsidRPr="00943821" w:rsidR="005651B6">
        <w:rPr>
          <w:rFonts w:ascii="Calibri" w:hAnsi="Calibri" w:cs="Calibri"/>
        </w:rPr>
        <w:t xml:space="preserve"> de sacs - plus the newer development opposite the Royal Shrewsbury Hospital (which until 1977 was known as Copthorne Hospital, and still is to many people) which include Toronto Avenue, Seacole Way, Cavell Drive and their associated roads in </w:t>
      </w:r>
      <w:proofErr w:type="spellStart"/>
      <w:r w:rsidRPr="00943821" w:rsidR="005651B6">
        <w:rPr>
          <w:rFonts w:ascii="Calibri" w:hAnsi="Calibri" w:cs="Calibri"/>
        </w:rPr>
        <w:t>Radbrook</w:t>
      </w:r>
      <w:proofErr w:type="spellEnd"/>
      <w:r w:rsidRPr="00943821" w:rsidR="005651B6">
        <w:rPr>
          <w:rFonts w:ascii="Calibri" w:hAnsi="Calibri" w:cs="Calibri"/>
        </w:rPr>
        <w:t xml:space="preserve"> Division. These areas are however in Copthorne, their postal addresses include '</w:t>
      </w:r>
      <w:proofErr w:type="spellStart"/>
      <w:r w:rsidRPr="00943821" w:rsidR="005651B6">
        <w:rPr>
          <w:rFonts w:ascii="Calibri" w:hAnsi="Calibri" w:cs="Calibri"/>
        </w:rPr>
        <w:t>Mytton</w:t>
      </w:r>
      <w:proofErr w:type="spellEnd"/>
      <w:r w:rsidRPr="00943821" w:rsidR="005651B6">
        <w:rPr>
          <w:rFonts w:ascii="Calibri" w:hAnsi="Calibri" w:cs="Calibri"/>
        </w:rPr>
        <w:t xml:space="preserve"> Oak Road, Copthorne, Shrewsbury'</w:t>
      </w:r>
      <w:r w:rsidR="00551B8B">
        <w:rPr>
          <w:rFonts w:ascii="Calibri" w:hAnsi="Calibri" w:cs="Calibri"/>
        </w:rPr>
        <w:t xml:space="preserve"> and they most definitely use the services of Copthorne than </w:t>
      </w:r>
      <w:proofErr w:type="spellStart"/>
      <w:r w:rsidR="00551B8B">
        <w:rPr>
          <w:rFonts w:ascii="Calibri" w:hAnsi="Calibri" w:cs="Calibri"/>
        </w:rPr>
        <w:t>Radbrook</w:t>
      </w:r>
      <w:proofErr w:type="spellEnd"/>
      <w:r w:rsidR="00551B8B">
        <w:rPr>
          <w:rFonts w:ascii="Calibri" w:hAnsi="Calibri" w:cs="Calibri"/>
        </w:rPr>
        <w:t>.</w:t>
      </w:r>
      <w:r w:rsidR="00413876">
        <w:rPr>
          <w:rFonts w:ascii="Calibri" w:hAnsi="Calibri" w:cs="Calibri"/>
        </w:rPr>
        <w:br/>
      </w:r>
    </w:p>
    <w:p w:rsidR="005651B6" w:rsidP="001036AC" w:rsidRDefault="00943821" w14:paraId="6056C0AF" w14:textId="0F3799D1">
      <w:pPr>
        <w:pStyle w:val="ListParagraph"/>
        <w:numPr>
          <w:ilvl w:val="0"/>
          <w:numId w:val="1"/>
        </w:numPr>
        <w:rPr>
          <w:rFonts w:ascii="Calibri" w:hAnsi="Calibri" w:cs="Calibri"/>
        </w:rPr>
      </w:pPr>
      <w:r>
        <w:rPr>
          <w:rFonts w:ascii="Calibri" w:hAnsi="Calibri" w:cs="Calibri"/>
        </w:rPr>
        <w:t xml:space="preserve">We would respectfully </w:t>
      </w:r>
      <w:r w:rsidRPr="00943821" w:rsidR="005651B6">
        <w:rPr>
          <w:rFonts w:ascii="Calibri" w:hAnsi="Calibri" w:cs="Calibri"/>
        </w:rPr>
        <w:t xml:space="preserve">suggest that the areas bounded by the </w:t>
      </w:r>
      <w:proofErr w:type="spellStart"/>
      <w:r w:rsidRPr="00943821" w:rsidR="005651B6">
        <w:rPr>
          <w:rFonts w:ascii="Calibri" w:hAnsi="Calibri" w:cs="Calibri"/>
        </w:rPr>
        <w:t>Radbrook</w:t>
      </w:r>
      <w:proofErr w:type="spellEnd"/>
      <w:r w:rsidRPr="00943821" w:rsidR="005651B6">
        <w:rPr>
          <w:rFonts w:ascii="Calibri" w:hAnsi="Calibri" w:cs="Calibri"/>
        </w:rPr>
        <w:t xml:space="preserve"> water course and </w:t>
      </w:r>
      <w:proofErr w:type="spellStart"/>
      <w:r w:rsidRPr="00943821" w:rsidR="005651B6">
        <w:rPr>
          <w:rFonts w:ascii="Calibri" w:hAnsi="Calibri" w:cs="Calibri"/>
        </w:rPr>
        <w:t>Radbrook</w:t>
      </w:r>
      <w:proofErr w:type="spellEnd"/>
      <w:r w:rsidRPr="00943821" w:rsidR="005651B6">
        <w:rPr>
          <w:rFonts w:ascii="Calibri" w:hAnsi="Calibri" w:cs="Calibri"/>
        </w:rPr>
        <w:t xml:space="preserve"> Road, </w:t>
      </w:r>
      <w:proofErr w:type="gramStart"/>
      <w:r w:rsidRPr="00943821" w:rsidR="005651B6">
        <w:rPr>
          <w:rFonts w:ascii="Calibri" w:hAnsi="Calibri" w:cs="Calibri"/>
        </w:rPr>
        <w:t>i.e.</w:t>
      </w:r>
      <w:proofErr w:type="gramEnd"/>
      <w:r w:rsidRPr="00943821" w:rsidR="005651B6">
        <w:rPr>
          <w:rFonts w:ascii="Calibri" w:hAnsi="Calibri" w:cs="Calibri"/>
        </w:rPr>
        <w:t xml:space="preserve"> Alan </w:t>
      </w:r>
      <w:proofErr w:type="spellStart"/>
      <w:r w:rsidRPr="00943821" w:rsidR="005651B6">
        <w:rPr>
          <w:rFonts w:ascii="Calibri" w:hAnsi="Calibri" w:cs="Calibri"/>
        </w:rPr>
        <w:t>Gutridge</w:t>
      </w:r>
      <w:proofErr w:type="spellEnd"/>
      <w:r w:rsidRPr="00943821" w:rsidR="005651B6">
        <w:rPr>
          <w:rFonts w:ascii="Calibri" w:hAnsi="Calibri" w:cs="Calibri"/>
        </w:rPr>
        <w:t xml:space="preserve"> Drive, </w:t>
      </w:r>
      <w:proofErr w:type="spellStart"/>
      <w:r w:rsidRPr="00943821" w:rsidR="005651B6">
        <w:rPr>
          <w:rFonts w:ascii="Calibri" w:hAnsi="Calibri" w:cs="Calibri"/>
        </w:rPr>
        <w:t>Radbrook</w:t>
      </w:r>
      <w:proofErr w:type="spellEnd"/>
      <w:r w:rsidRPr="00943821" w:rsidR="005651B6">
        <w:rPr>
          <w:rFonts w:ascii="Calibri" w:hAnsi="Calibri" w:cs="Calibri"/>
        </w:rPr>
        <w:t xml:space="preserve"> Hall Court, the bottom end of </w:t>
      </w:r>
      <w:proofErr w:type="spellStart"/>
      <w:r w:rsidRPr="00943821" w:rsidR="005651B6">
        <w:rPr>
          <w:rFonts w:ascii="Calibri" w:hAnsi="Calibri" w:cs="Calibri"/>
        </w:rPr>
        <w:t>Crowmeole</w:t>
      </w:r>
      <w:proofErr w:type="spellEnd"/>
      <w:r w:rsidRPr="00943821" w:rsidR="005651B6">
        <w:rPr>
          <w:rFonts w:ascii="Calibri" w:hAnsi="Calibri" w:cs="Calibri"/>
        </w:rPr>
        <w:t xml:space="preserve"> Lane and </w:t>
      </w:r>
      <w:proofErr w:type="spellStart"/>
      <w:r w:rsidRPr="00943821" w:rsidR="005651B6">
        <w:rPr>
          <w:rFonts w:ascii="Calibri" w:hAnsi="Calibri" w:cs="Calibri"/>
        </w:rPr>
        <w:t>Ryelands</w:t>
      </w:r>
      <w:proofErr w:type="spellEnd"/>
      <w:r w:rsidRPr="00943821" w:rsidR="005651B6">
        <w:rPr>
          <w:rFonts w:ascii="Calibri" w:hAnsi="Calibri" w:cs="Calibri"/>
        </w:rPr>
        <w:t>/</w:t>
      </w:r>
      <w:proofErr w:type="spellStart"/>
      <w:r w:rsidRPr="00943821" w:rsidR="005651B6">
        <w:rPr>
          <w:rFonts w:ascii="Calibri" w:hAnsi="Calibri" w:cs="Calibri"/>
        </w:rPr>
        <w:t>Sandiway</w:t>
      </w:r>
      <w:proofErr w:type="spellEnd"/>
      <w:r w:rsidRPr="00943821" w:rsidR="005651B6">
        <w:rPr>
          <w:rFonts w:ascii="Calibri" w:hAnsi="Calibri" w:cs="Calibri"/>
        </w:rPr>
        <w:t xml:space="preserve"> et al stay in </w:t>
      </w:r>
      <w:proofErr w:type="spellStart"/>
      <w:r w:rsidRPr="00943821" w:rsidR="005651B6">
        <w:rPr>
          <w:rFonts w:ascii="Calibri" w:hAnsi="Calibri" w:cs="Calibri"/>
        </w:rPr>
        <w:t>Radbrook</w:t>
      </w:r>
      <w:proofErr w:type="spellEnd"/>
      <w:r w:rsidRPr="00943821" w:rsidR="005651B6">
        <w:rPr>
          <w:rFonts w:ascii="Calibri" w:hAnsi="Calibri" w:cs="Calibri"/>
        </w:rPr>
        <w:t xml:space="preserve"> and the areas bounded by the </w:t>
      </w:r>
      <w:proofErr w:type="spellStart"/>
      <w:r w:rsidRPr="00943821" w:rsidR="005651B6">
        <w:rPr>
          <w:rFonts w:ascii="Calibri" w:hAnsi="Calibri" w:cs="Calibri"/>
        </w:rPr>
        <w:t>Radbrook</w:t>
      </w:r>
      <w:proofErr w:type="spellEnd"/>
      <w:r w:rsidRPr="00943821" w:rsidR="005651B6">
        <w:rPr>
          <w:rFonts w:ascii="Calibri" w:hAnsi="Calibri" w:cs="Calibri"/>
        </w:rPr>
        <w:t xml:space="preserve"> and </w:t>
      </w:r>
      <w:proofErr w:type="spellStart"/>
      <w:r w:rsidRPr="00943821" w:rsidR="005651B6">
        <w:rPr>
          <w:rFonts w:ascii="Calibri" w:hAnsi="Calibri" w:cs="Calibri"/>
        </w:rPr>
        <w:t>Mytton</w:t>
      </w:r>
      <w:proofErr w:type="spellEnd"/>
      <w:r w:rsidRPr="00943821" w:rsidR="005651B6">
        <w:rPr>
          <w:rFonts w:ascii="Calibri" w:hAnsi="Calibri" w:cs="Calibri"/>
        </w:rPr>
        <w:t xml:space="preserve"> Oak Road (going as far west as Falcons Way) go to Copthorne. The number of voters in the latter areas exceed the number of voters in the former area by roughly 100, which would also bring the variance within 10% - it is 12% under the Commission's own proposals.</w:t>
      </w:r>
    </w:p>
    <w:p w:rsidR="00057A70" w:rsidP="00057A70" w:rsidRDefault="00B415C9" w14:paraId="6E9E6043" w14:textId="5063B5CC">
      <w:pPr>
        <w:rPr>
          <w:rFonts w:ascii="Calibri" w:hAnsi="Calibri" w:cs="Calibri"/>
        </w:rPr>
      </w:pPr>
      <w:r>
        <w:rPr>
          <w:rFonts w:ascii="Calibri" w:hAnsi="Calibri" w:cs="Calibri"/>
        </w:rPr>
        <w:br/>
      </w:r>
      <w:r w:rsidR="00057A70">
        <w:rPr>
          <w:rFonts w:ascii="Calibri" w:hAnsi="Calibri" w:cs="Calibri"/>
        </w:rPr>
        <w:t xml:space="preserve">We believe that the sense of community is hugely important to residents; not just the external boundary </w:t>
      </w:r>
      <w:r w:rsidR="002116FA">
        <w:rPr>
          <w:rFonts w:ascii="Calibri" w:hAnsi="Calibri" w:cs="Calibri"/>
        </w:rPr>
        <w:t>of them being in Shrewsbury but also the community hubs they connect most to</w:t>
      </w:r>
      <w:r w:rsidR="0020685A">
        <w:rPr>
          <w:rFonts w:ascii="Calibri" w:hAnsi="Calibri" w:cs="Calibri"/>
        </w:rPr>
        <w:t>.</w:t>
      </w:r>
    </w:p>
    <w:p w:rsidR="0020685A" w:rsidP="00057A70" w:rsidRDefault="0020685A" w14:paraId="71C2B5E5" w14:textId="4BDE3E16">
      <w:pPr>
        <w:rPr>
          <w:rFonts w:ascii="Calibri" w:hAnsi="Calibri" w:cs="Calibri"/>
        </w:rPr>
      </w:pPr>
      <w:r>
        <w:rPr>
          <w:rFonts w:ascii="Calibri" w:hAnsi="Calibri" w:cs="Calibri"/>
        </w:rPr>
        <w:t>We would respectfully ask that you reconsider your position not just about our external boundary</w:t>
      </w:r>
      <w:r w:rsidR="00FA5AC0">
        <w:rPr>
          <w:rFonts w:ascii="Calibri" w:hAnsi="Calibri" w:cs="Calibri"/>
        </w:rPr>
        <w:t xml:space="preserve"> but also address some of those anomalies that have been created both at unitary creation stage back in 2009 but also to address the larger picture of future development within the to</w:t>
      </w:r>
      <w:r w:rsidR="00ED6A38">
        <w:rPr>
          <w:rFonts w:ascii="Calibri" w:hAnsi="Calibri" w:cs="Calibri"/>
        </w:rPr>
        <w:t>wn.</w:t>
      </w:r>
    </w:p>
    <w:p w:rsidR="00ED6A38" w:rsidP="00057A70" w:rsidRDefault="009C1DDE" w14:paraId="4949515A" w14:textId="150A4F75">
      <w:pPr>
        <w:rPr>
          <w:rFonts w:ascii="Calibri" w:hAnsi="Calibri" w:cs="Calibri"/>
        </w:rPr>
      </w:pPr>
      <w:r>
        <w:rPr>
          <w:rFonts w:ascii="Calibri" w:hAnsi="Calibri" w:cs="Calibri"/>
        </w:rPr>
        <w:br/>
      </w:r>
      <w:r w:rsidR="00ED6A38">
        <w:rPr>
          <w:rFonts w:ascii="Calibri" w:hAnsi="Calibri" w:cs="Calibri"/>
        </w:rPr>
        <w:t>We would be more than happy to discuss this with your staff.</w:t>
      </w:r>
    </w:p>
    <w:p w:rsidR="009C1DDE" w:rsidP="009C1DDE" w:rsidRDefault="009C1DDE" w14:paraId="40AD6B17" w14:textId="2C38AB24">
      <w:pPr>
        <w:spacing w:after="0" w:line="240" w:lineRule="auto"/>
        <w:ind w:right="-23"/>
        <w:jc w:val="both"/>
      </w:pPr>
      <w:r>
        <w:br/>
      </w:r>
      <w:r>
        <w:t>Yours sincerely</w:t>
      </w:r>
    </w:p>
    <w:p w:rsidR="009C1DDE" w:rsidP="009C1DDE" w:rsidRDefault="009C1DDE" w14:paraId="57F234DC" w14:noSpellErr="1" w14:textId="0AC31FDD">
      <w:pPr>
        <w:spacing w:after="0"/>
        <w:ind w:right="-23"/>
        <w:jc w:val="both"/>
      </w:pPr>
    </w:p>
    <w:p w:rsidR="009C1DDE" w:rsidP="009C1DDE" w:rsidRDefault="009C1DDE" w14:paraId="01E2BE28" w14:textId="77777777">
      <w:pPr>
        <w:pStyle w:val="BodyTextIndent"/>
        <w:ind w:left="0" w:right="-23" w:firstLine="0"/>
        <w:rPr>
          <w:rFonts w:asciiTheme="minorHAnsi" w:hAnsiTheme="minorHAnsi" w:eastAsiaTheme="minorHAnsi" w:cstheme="minorBidi"/>
          <w:b w:val="0"/>
          <w:szCs w:val="22"/>
        </w:rPr>
      </w:pPr>
      <w:r>
        <w:rPr>
          <w:rFonts w:asciiTheme="minorHAnsi" w:hAnsiTheme="minorHAnsi" w:eastAsiaTheme="minorHAnsi" w:cstheme="minorBidi"/>
          <w:b w:val="0"/>
          <w:szCs w:val="22"/>
        </w:rPr>
        <w:t>Helen Ball BA (Hons) FSLCC</w:t>
      </w:r>
    </w:p>
    <w:p w:rsidR="009C1DDE" w:rsidP="009C1DDE" w:rsidRDefault="009C1DDE" w14:paraId="72A5BD06" w14:textId="77777777">
      <w:pPr>
        <w:pStyle w:val="BodyTextIndent"/>
        <w:ind w:left="0" w:right="-23"/>
        <w:jc w:val="left"/>
        <w:rPr>
          <w:rFonts w:asciiTheme="minorHAnsi" w:hAnsiTheme="minorHAnsi" w:eastAsiaTheme="minorHAnsi" w:cstheme="minorBidi"/>
          <w:b w:val="0"/>
          <w:szCs w:val="22"/>
        </w:rPr>
      </w:pPr>
      <w:r>
        <w:rPr>
          <w:rFonts w:asciiTheme="minorHAnsi" w:hAnsiTheme="minorHAnsi" w:eastAsiaTheme="minorHAnsi" w:cstheme="minorBidi"/>
          <w:b w:val="0"/>
          <w:szCs w:val="22"/>
        </w:rPr>
        <w:t>Town Clerk</w:t>
      </w:r>
    </w:p>
    <w:p w:rsidRPr="00057A70" w:rsidR="009C1DDE" w:rsidP="00057A70" w:rsidRDefault="009C1DDE" w14:paraId="3A4D406D" w14:textId="77777777">
      <w:pPr>
        <w:rPr>
          <w:rFonts w:ascii="Calibri" w:hAnsi="Calibri" w:cs="Calibri"/>
        </w:rPr>
      </w:pPr>
    </w:p>
    <w:sectPr w:rsidRPr="00057A70" w:rsidR="009C1DDE" w:rsidSect="00775FAC">
      <w:headerReference w:type="default" r:id="rId12"/>
      <w:footerReference w:type="default" r:id="rId13"/>
      <w:headerReference w:type="first" r:id="rId14"/>
      <w:footerReference w:type="first" r:id="rId15"/>
      <w:pgSz w:w="11906" w:h="16838" w:orient="portrait"/>
      <w:pgMar w:top="1440" w:right="1133" w:bottom="851"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C358B" w:rsidP="00E23577" w:rsidRDefault="009C358B" w14:paraId="39C6A4ED" w14:textId="77777777">
      <w:pPr>
        <w:spacing w:after="0" w:line="240" w:lineRule="auto"/>
      </w:pPr>
      <w:r>
        <w:separator/>
      </w:r>
    </w:p>
  </w:endnote>
  <w:endnote w:type="continuationSeparator" w:id="0">
    <w:p w:rsidR="009C358B" w:rsidP="00E23577" w:rsidRDefault="009C358B" w14:paraId="0659BB5E"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E23577" w:rsidRDefault="00E23577" w14:paraId="583A878C" w14:textId="77777777">
    <w:pPr>
      <w:pStyle w:val="Footer"/>
      <w:rPr>
        <w:noProof/>
        <w:lang w:eastAsia="en-GB"/>
      </w:rPr>
    </w:pPr>
    <w:r>
      <w:rPr>
        <w:noProof/>
        <w:lang w:eastAsia="en-GB"/>
      </w:rPr>
      <w:drawing>
        <wp:anchor distT="0" distB="0" distL="114300" distR="114300" simplePos="0" relativeHeight="251659264" behindDoc="1" locked="0" layoutInCell="1" allowOverlap="1" wp14:anchorId="583A8791" wp14:editId="583A8792">
          <wp:simplePos x="0" y="0"/>
          <wp:positionH relativeFrom="page">
            <wp:align>right</wp:align>
          </wp:positionH>
          <wp:positionV relativeFrom="paragraph">
            <wp:posOffset>233045</wp:posOffset>
          </wp:positionV>
          <wp:extent cx="7559040" cy="571500"/>
          <wp:effectExtent l="0" t="0" r="381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ader Final.jpg"/>
                  <pic:cNvPicPr/>
                </pic:nvPicPr>
                <pic:blipFill rotWithShape="1">
                  <a:blip r:embed="rId1" cstate="print">
                    <a:extLst>
                      <a:ext uri="{28A0092B-C50C-407E-A947-70E740481C1C}">
                        <a14:useLocalDpi xmlns:a14="http://schemas.microsoft.com/office/drawing/2010/main" val="0"/>
                      </a:ext>
                    </a:extLst>
                  </a:blip>
                  <a:srcRect t="94947"/>
                  <a:stretch/>
                </pic:blipFill>
                <pic:spPr bwMode="auto">
                  <a:xfrm>
                    <a:off x="0" y="0"/>
                    <a:ext cx="7559040" cy="5715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E23577" w:rsidRDefault="00E23577" w14:paraId="583A878D"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5B75FE" w:rsidRDefault="005B75FE" w14:paraId="583A878F" w14:textId="77777777">
    <w:pPr>
      <w:pStyle w:val="Footer"/>
    </w:pPr>
    <w:r>
      <w:rPr>
        <w:noProof/>
        <w:lang w:eastAsia="en-GB"/>
      </w:rPr>
      <w:drawing>
        <wp:anchor distT="0" distB="0" distL="114300" distR="114300" simplePos="0" relativeHeight="251663360" behindDoc="1" locked="0" layoutInCell="1" allowOverlap="1" wp14:anchorId="583A8795" wp14:editId="583A8796">
          <wp:simplePos x="0" y="0"/>
          <wp:positionH relativeFrom="page">
            <wp:posOffset>6985</wp:posOffset>
          </wp:positionH>
          <wp:positionV relativeFrom="paragraph">
            <wp:posOffset>38100</wp:posOffset>
          </wp:positionV>
          <wp:extent cx="7559040" cy="571500"/>
          <wp:effectExtent l="0" t="0" r="381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ader Final.jpg"/>
                  <pic:cNvPicPr/>
                </pic:nvPicPr>
                <pic:blipFill rotWithShape="1">
                  <a:blip r:embed="rId1" cstate="print">
                    <a:extLst>
                      <a:ext uri="{28A0092B-C50C-407E-A947-70E740481C1C}">
                        <a14:useLocalDpi xmlns:a14="http://schemas.microsoft.com/office/drawing/2010/main" val="0"/>
                      </a:ext>
                    </a:extLst>
                  </a:blip>
                  <a:srcRect t="94947"/>
                  <a:stretch/>
                </pic:blipFill>
                <pic:spPr bwMode="auto">
                  <a:xfrm>
                    <a:off x="0" y="0"/>
                    <a:ext cx="7559040" cy="5715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C358B" w:rsidP="00E23577" w:rsidRDefault="009C358B" w14:paraId="4823ACF3" w14:textId="77777777">
      <w:pPr>
        <w:spacing w:after="0" w:line="240" w:lineRule="auto"/>
      </w:pPr>
      <w:r>
        <w:separator/>
      </w:r>
    </w:p>
  </w:footnote>
  <w:footnote w:type="continuationSeparator" w:id="0">
    <w:p w:rsidR="009C358B" w:rsidP="00E23577" w:rsidRDefault="009C358B" w14:paraId="1B6BC0CC"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23577" w:rsidRDefault="00E23577" w14:paraId="583A8789" w14:textId="77777777">
    <w:pPr>
      <w:pStyle w:val="Header"/>
    </w:pPr>
    <w:r>
      <w:object w:dxaOrig="22695" w:dyaOrig="15" w14:anchorId="583A879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5" style="width:1138pt;height:7pt" type="#_x0000_t75">
          <v:imagedata o:title="" r:id="rId1"/>
        </v:shape>
        <o:OLEObject Type="Embed" ProgID="Photoshop.Image.13" ShapeID="_x0000_i1025" DrawAspect="Content" ObjectID="_1750515742" r:id="rId2">
          <o:FieldCodes>\s</o:FieldCodes>
        </o:OLEObject>
      </w:object>
    </w:r>
  </w:p>
  <w:p w:rsidR="00E23577" w:rsidRDefault="00E23577" w14:paraId="583A878A" w14:textId="77777777">
    <w:pPr>
      <w:pStyle w:val="Header"/>
      <w:rPr>
        <w:noProof/>
        <w:lang w:eastAsia="en-GB"/>
      </w:rPr>
    </w:pPr>
  </w:p>
  <w:p w:rsidR="00E23577" w:rsidRDefault="00E23577" w14:paraId="583A878B"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775FAC" w:rsidP="006A5052" w:rsidRDefault="008C5177" w14:paraId="583A878E" w14:textId="0D409FA2">
    <w:pPr>
      <w:pStyle w:val="Header"/>
      <w:tabs>
        <w:tab w:val="clear" w:pos="4513"/>
        <w:tab w:val="clear" w:pos="9026"/>
        <w:tab w:val="left" w:pos="2376"/>
        <w:tab w:val="left" w:pos="4020"/>
      </w:tabs>
    </w:pPr>
    <w:r>
      <w:rPr>
        <w:noProof/>
      </w:rPr>
      <w:drawing>
        <wp:anchor distT="0" distB="0" distL="114300" distR="114300" simplePos="0" relativeHeight="251665408" behindDoc="0" locked="0" layoutInCell="1" allowOverlap="1" wp14:anchorId="16854A06" wp14:editId="179EC6B7">
          <wp:simplePos x="0" y="0"/>
          <wp:positionH relativeFrom="page">
            <wp:align>right</wp:align>
          </wp:positionH>
          <wp:positionV relativeFrom="page">
            <wp:posOffset>48895</wp:posOffset>
          </wp:positionV>
          <wp:extent cx="7566660" cy="1030454"/>
          <wp:effectExtent l="0" t="0" r="0" b="0"/>
          <wp:wrapNone/>
          <wp:docPr id="1" name="Picture 1"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6660" cy="103045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A5052">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021E17"/>
    <w:multiLevelType w:val="hybridMultilevel"/>
    <w:tmpl w:val="2C4E2A2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21096888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dirty"/>
  <w:trackRevisions w:val="false"/>
  <w:defaultTabStop w:val="720"/>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3577"/>
    <w:rsid w:val="000012D3"/>
    <w:rsid w:val="000052D9"/>
    <w:rsid w:val="00006888"/>
    <w:rsid w:val="0001252F"/>
    <w:rsid w:val="00014BEF"/>
    <w:rsid w:val="000413F3"/>
    <w:rsid w:val="0005302B"/>
    <w:rsid w:val="00057A70"/>
    <w:rsid w:val="00111F0C"/>
    <w:rsid w:val="001400EC"/>
    <w:rsid w:val="00161809"/>
    <w:rsid w:val="001B4A65"/>
    <w:rsid w:val="001F21D9"/>
    <w:rsid w:val="001F5D47"/>
    <w:rsid w:val="001F7076"/>
    <w:rsid w:val="0020685A"/>
    <w:rsid w:val="002116FA"/>
    <w:rsid w:val="00267A78"/>
    <w:rsid w:val="002C1B7B"/>
    <w:rsid w:val="002E45F0"/>
    <w:rsid w:val="002E5476"/>
    <w:rsid w:val="00353420"/>
    <w:rsid w:val="003775A5"/>
    <w:rsid w:val="0039070A"/>
    <w:rsid w:val="00397B55"/>
    <w:rsid w:val="003A6FA9"/>
    <w:rsid w:val="00413876"/>
    <w:rsid w:val="0047096A"/>
    <w:rsid w:val="004963B7"/>
    <w:rsid w:val="004C14DE"/>
    <w:rsid w:val="004E772A"/>
    <w:rsid w:val="00516D94"/>
    <w:rsid w:val="00551B8B"/>
    <w:rsid w:val="005651B6"/>
    <w:rsid w:val="005875DF"/>
    <w:rsid w:val="005B75FE"/>
    <w:rsid w:val="00613571"/>
    <w:rsid w:val="00631BD5"/>
    <w:rsid w:val="006A5052"/>
    <w:rsid w:val="006D7B4D"/>
    <w:rsid w:val="00743421"/>
    <w:rsid w:val="00760305"/>
    <w:rsid w:val="00775FAC"/>
    <w:rsid w:val="007E386C"/>
    <w:rsid w:val="008441B8"/>
    <w:rsid w:val="008737E3"/>
    <w:rsid w:val="008C5177"/>
    <w:rsid w:val="00914E57"/>
    <w:rsid w:val="00943821"/>
    <w:rsid w:val="00977EF0"/>
    <w:rsid w:val="00994A7D"/>
    <w:rsid w:val="009C1DDE"/>
    <w:rsid w:val="009C358B"/>
    <w:rsid w:val="00A77589"/>
    <w:rsid w:val="00AA0949"/>
    <w:rsid w:val="00B25F3D"/>
    <w:rsid w:val="00B30910"/>
    <w:rsid w:val="00B415C9"/>
    <w:rsid w:val="00B7361F"/>
    <w:rsid w:val="00BC46FA"/>
    <w:rsid w:val="00C32B12"/>
    <w:rsid w:val="00C6156C"/>
    <w:rsid w:val="00C83D97"/>
    <w:rsid w:val="00C946A6"/>
    <w:rsid w:val="00CB3CB4"/>
    <w:rsid w:val="00CC4B79"/>
    <w:rsid w:val="00CC53C5"/>
    <w:rsid w:val="00D52DBE"/>
    <w:rsid w:val="00D7647B"/>
    <w:rsid w:val="00D76A52"/>
    <w:rsid w:val="00DA0432"/>
    <w:rsid w:val="00DD78D4"/>
    <w:rsid w:val="00DF50E0"/>
    <w:rsid w:val="00E23577"/>
    <w:rsid w:val="00E71977"/>
    <w:rsid w:val="00ED6A38"/>
    <w:rsid w:val="00F706A5"/>
    <w:rsid w:val="00FA5AC0"/>
    <w:rsid w:val="00FE202E"/>
    <w:rsid w:val="2B501B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583A8770"/>
  <w15:chartTrackingRefBased/>
  <w15:docId w15:val="{6E68E437-5125-4CBC-A0F9-89F0700A4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E23577"/>
    <w:pPr>
      <w:tabs>
        <w:tab w:val="center" w:pos="4513"/>
        <w:tab w:val="right" w:pos="9026"/>
      </w:tabs>
      <w:spacing w:after="0" w:line="240" w:lineRule="auto"/>
    </w:pPr>
  </w:style>
  <w:style w:type="character" w:styleId="HeaderChar" w:customStyle="1">
    <w:name w:val="Header Char"/>
    <w:basedOn w:val="DefaultParagraphFont"/>
    <w:link w:val="Header"/>
    <w:uiPriority w:val="99"/>
    <w:rsid w:val="00E23577"/>
  </w:style>
  <w:style w:type="paragraph" w:styleId="Footer">
    <w:name w:val="footer"/>
    <w:basedOn w:val="Normal"/>
    <w:link w:val="FooterChar"/>
    <w:uiPriority w:val="99"/>
    <w:unhideWhenUsed/>
    <w:rsid w:val="00E23577"/>
    <w:pPr>
      <w:tabs>
        <w:tab w:val="center" w:pos="4513"/>
        <w:tab w:val="right" w:pos="9026"/>
      </w:tabs>
      <w:spacing w:after="0" w:line="240" w:lineRule="auto"/>
    </w:pPr>
  </w:style>
  <w:style w:type="character" w:styleId="FooterChar" w:customStyle="1">
    <w:name w:val="Footer Char"/>
    <w:basedOn w:val="DefaultParagraphFont"/>
    <w:link w:val="Footer"/>
    <w:uiPriority w:val="99"/>
    <w:rsid w:val="00E23577"/>
  </w:style>
  <w:style w:type="paragraph" w:styleId="BodyTextIndent">
    <w:name w:val="Body Text Indent"/>
    <w:basedOn w:val="Normal"/>
    <w:link w:val="BodyTextIndentChar"/>
    <w:rsid w:val="00977EF0"/>
    <w:pPr>
      <w:spacing w:after="0" w:line="240" w:lineRule="auto"/>
      <w:ind w:left="567" w:hanging="19"/>
      <w:jc w:val="both"/>
    </w:pPr>
    <w:rPr>
      <w:rFonts w:ascii="Arial" w:hAnsi="Arial" w:eastAsia="Times New Roman" w:cs="Times New Roman"/>
      <w:b/>
      <w:szCs w:val="20"/>
    </w:rPr>
  </w:style>
  <w:style w:type="character" w:styleId="BodyTextIndentChar" w:customStyle="1">
    <w:name w:val="Body Text Indent Char"/>
    <w:basedOn w:val="DefaultParagraphFont"/>
    <w:link w:val="BodyTextIndent"/>
    <w:rsid w:val="00977EF0"/>
    <w:rPr>
      <w:rFonts w:ascii="Arial" w:hAnsi="Arial" w:eastAsia="Times New Roman" w:cs="Times New Roman"/>
      <w:b/>
      <w:szCs w:val="20"/>
    </w:rPr>
  </w:style>
  <w:style w:type="paragraph" w:styleId="ListParagraph">
    <w:name w:val="List Paragraph"/>
    <w:basedOn w:val="Normal"/>
    <w:uiPriority w:val="34"/>
    <w:qFormat/>
    <w:rsid w:val="00B736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3187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5.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7.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endnotes" Target="endnotes.xml" Id="rId10" /><Relationship Type="http://schemas.openxmlformats.org/officeDocument/2006/relationships/customXml" Target="../customXml/item6.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14" /></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Review Core Document" ma:contentTypeID="0x010100E7BD6A8A66F7CB4BBA2B02F0531791BE0026A9A75CCCA16F4693F1FE45F71519DE00972D69D6E0F71A42863A3C7F3E7C54D7" ma:contentTypeVersion="23" ma:contentTypeDescription="Parent Document Content Type for all review documents" ma:contentTypeScope="" ma:versionID="3354021ba5ad500ce4460ff1f69f4201">
  <xsd:schema xmlns:xsd="http://www.w3.org/2001/XMLSchema" xmlns:xs="http://www.w3.org/2001/XMLSchema" xmlns:p="http://schemas.microsoft.com/office/2006/metadata/properties" xmlns:ns1="http://schemas.microsoft.com/sharepoint/v3" xmlns:ns2="07a766d4-cf60-4260-9f49-242aaa07e1bd" xmlns:ns3="d23c6157-5623-4293-b83e-785d6ba7de2d" xmlns:ns4="8a6ac9ab-0135-4658-81fb-2330bfb58b2f" targetNamespace="http://schemas.microsoft.com/office/2006/metadata/properties" ma:root="true" ma:fieldsID="054948e6d76ce9dc8c2f973c41055b7c" ns1:_="" ns2:_="" ns3:_="" ns4:_="">
    <xsd:import namespace="http://schemas.microsoft.com/sharepoint/v3"/>
    <xsd:import namespace="07a766d4-cf60-4260-9f49-242aaa07e1bd"/>
    <xsd:import namespace="d23c6157-5623-4293-b83e-785d6ba7de2d"/>
    <xsd:import namespace="8a6ac9ab-0135-4658-81fb-2330bfb58b2f"/>
    <xsd:element name="properties">
      <xsd:complexType>
        <xsd:sequence>
          <xsd:element name="documentManagement">
            <xsd:complexType>
              <xsd:all>
                <xsd:element ref="ns2:Retention_x0020_Period" minOccurs="0"/>
                <xsd:element ref="ns2:Retention_x0020_Date" minOccurs="0"/>
                <xsd:element ref="ns3:Review_x0020_Document_x0020_Type" minOccurs="0"/>
                <xsd:element ref="ns2:d08e702f979e48d3863205ea645082c2" minOccurs="0"/>
                <xsd:element ref="ns2:TaxCatchAll" minOccurs="0"/>
                <xsd:element ref="ns2:TaxCatchAllLabel" minOccurs="0"/>
                <xsd:element ref="ns2:AuthorityType" minOccurs="0"/>
                <xsd:element ref="ns2:ReviewType" minOccurs="0"/>
                <xsd:element ref="ns2:ReviewStage" minOccurs="0"/>
                <xsd:element ref="ns2:ReferenceYear" minOccurs="0"/>
                <xsd:element ref="ns2:ForLeadCommissionerReview" minOccurs="0"/>
                <xsd:element ref="ns1:_dlc_Exempt" minOccurs="0"/>
                <xsd:element ref="ns1:_dlc_ExpireDateSaved" minOccurs="0"/>
                <xsd:element ref="ns1:_dlc_ExpireDate" minOccurs="0"/>
                <xsd:element ref="ns4:MediaServiceMetadata" minOccurs="0"/>
                <xsd:element ref="ns4:MediaServiceFastMetadata" minOccurs="0"/>
                <xsd:element ref="ns4:MediaServiceAutoKeyPoints" minOccurs="0"/>
                <xsd:element ref="ns4:MediaServiceKeyPoints" minOccurs="0"/>
                <xsd:element ref="ns4:lcf76f155ced4ddcb4097134ff3c332f" minOccurs="0"/>
                <xsd:element ref="ns4:MediaServiceGenerationTime" minOccurs="0"/>
                <xsd:element ref="ns4:MediaServiceEventHashCode" minOccurs="0"/>
                <xsd:element ref="ns4:MediaServiceOCR"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0" nillable="true" ma:displayName="Exempt from Policy" ma:hidden="true" ma:internalName="_dlc_Exempt" ma:readOnly="true">
      <xsd:simpleType>
        <xsd:restriction base="dms:Unknown"/>
      </xsd:simpleType>
    </xsd:element>
    <xsd:element name="_dlc_ExpireDateSaved" ma:index="21" nillable="true" ma:displayName="Original Expiration Date" ma:hidden="true" ma:internalName="_dlc_ExpireDateSaved" ma:readOnly="true">
      <xsd:simpleType>
        <xsd:restriction base="dms:DateTime"/>
      </xsd:simpleType>
    </xsd:element>
    <xsd:element name="_dlc_ExpireDate" ma:index="22" nillable="true" ma:displayName="Expiration Date" ma:hidden="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7a766d4-cf60-4260-9f49-242aaa07e1bd" elementFormDefault="qualified">
    <xsd:import namespace="http://schemas.microsoft.com/office/2006/documentManagement/types"/>
    <xsd:import namespace="http://schemas.microsoft.com/office/infopath/2007/PartnerControls"/>
    <xsd:element name="Retention_x0020_Period" ma:index="8" nillable="true" ma:displayName="Retention Period" ma:default="7 years" ma:format="Dropdown" ma:internalName="Retention_x0020_Period">
      <xsd:simpleType>
        <xsd:restriction base="dms:Choice">
          <xsd:enumeration value="1 year"/>
          <xsd:enumeration value="2 years"/>
          <xsd:enumeration value="5 years"/>
          <xsd:enumeration value="7 years"/>
          <xsd:enumeration value="10 years"/>
          <xsd:enumeration value="Forever"/>
        </xsd:restriction>
      </xsd:simpleType>
    </xsd:element>
    <xsd:element name="Retention_x0020_Date" ma:index="9" nillable="true" ma:displayName="Retention Date" ma:format="DateOnly" ma:internalName="Retention_x0020_Date">
      <xsd:simpleType>
        <xsd:restriction base="dms:DateTime"/>
      </xsd:simpleType>
    </xsd:element>
    <xsd:element name="d08e702f979e48d3863205ea645082c2" ma:index="11" nillable="true" ma:taxonomy="true" ma:internalName="d08e702f979e48d3863205ea645082c2" ma:taxonomyFieldName="AuthorityName" ma:displayName="Authority Name" ma:default="" ma:fieldId="{d08e702f-979e-48d3-8632-05ea645082c2}" ma:sspId="383954fa-2a65-4d57-99ac-c02654c3af93" ma:termSetId="03d472b9-8750-4dc0-849b-744119b6ca63"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6f04521f-637e-4e23-8669-6f9fed0d6df7}" ma:internalName="TaxCatchAll" ma:showField="CatchAllData" ma:web="d23c6157-5623-4293-b83e-785d6ba7de2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6f04521f-637e-4e23-8669-6f9fed0d6df7}" ma:internalName="TaxCatchAllLabel" ma:readOnly="true" ma:showField="CatchAllDataLabel" ma:web="d23c6157-5623-4293-b83e-785d6ba7de2d">
      <xsd:complexType>
        <xsd:complexContent>
          <xsd:extension base="dms:MultiChoiceLookup">
            <xsd:sequence>
              <xsd:element name="Value" type="dms:Lookup" maxOccurs="unbounded" minOccurs="0" nillable="true"/>
            </xsd:sequence>
          </xsd:extension>
        </xsd:complexContent>
      </xsd:complexType>
    </xsd:element>
    <xsd:element name="AuthorityType" ma:index="15" nillable="true" ma:displayName="Authority Type" ma:format="Dropdown" ma:internalName="AuthorityType">
      <xsd:simpleType>
        <xsd:restriction base="dms:Choice">
          <xsd:enumeration value="County Council"/>
          <xsd:enumeration value="District Council"/>
          <xsd:enumeration value="Unitary County"/>
          <xsd:enumeration value="Unitary District"/>
          <xsd:enumeration value="London Borough"/>
          <xsd:enumeration value="Metropolitan District"/>
        </xsd:restriction>
      </xsd:simpleType>
    </xsd:element>
    <xsd:element name="ReviewType" ma:index="16" nillable="true" ma:displayName="Review Type" ma:format="Dropdown" ma:indexed="true" ma:internalName="ReviewType">
      <xsd:simpleType>
        <xsd:restriction base="dms:Choice">
          <xsd:enumeration value="Intervention"/>
          <xsd:enumeration value="Request"/>
          <xsd:enumeration value="Intervention &amp; Request"/>
          <xsd:enumeration value="PER"/>
          <xsd:enumeration value="PER &amp; Intervention"/>
          <xsd:enumeration value="PER &amp; Request"/>
          <xsd:enumeration value="PER, Intervention &amp; Request"/>
        </xsd:restriction>
      </xsd:simpleType>
    </xsd:element>
    <xsd:element name="ReviewStage" ma:index="17" nillable="true" ma:displayName="Review Stage" ma:format="Dropdown" ma:internalName="ReviewStage">
      <xsd:simpleType>
        <xsd:restriction base="dms:Choice">
          <xsd:enumeration value="Preliminary"/>
          <xsd:enumeration value="Council Size"/>
          <xsd:enumeration value="Draft Recommendations"/>
          <xsd:enumeration value="Final Recommendations"/>
          <xsd:enumeration value="Order"/>
        </xsd:restriction>
      </xsd:simpleType>
    </xsd:element>
    <xsd:element name="ReferenceYear" ma:index="18" nillable="true" ma:displayName="Reference Year" ma:format="Dropdown" ma:internalName="ReferenceYear">
      <xsd:simpleType>
        <xsd:restriction base="dms:Choice">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enumeration value="2026"/>
          <xsd:enumeration value="2027"/>
          <xsd:enumeration value="2028"/>
          <xsd:enumeration value="2029"/>
          <xsd:enumeration value="2030"/>
        </xsd:restriction>
      </xsd:simpleType>
    </xsd:element>
    <xsd:element name="ForLeadCommissionerReview" ma:index="19" nillable="true" ma:displayName="For Lead Commissioner Review" ma:default="0" ma:internalName="ForLeadCommissionerReview">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23c6157-5623-4293-b83e-785d6ba7de2d" elementFormDefault="qualified">
    <xsd:import namespace="http://schemas.microsoft.com/office/2006/documentManagement/types"/>
    <xsd:import namespace="http://schemas.microsoft.com/office/infopath/2007/PartnerControls"/>
    <xsd:element name="Review_x0020_Document_x0020_Type" ma:index="10" nillable="true" ma:displayName="Review Document Type" ma:format="Dropdown" ma:internalName="Review_x0020_Document_x0020_Type">
      <xsd:simpleType>
        <xsd:restriction base="dms:Choice">
          <xsd:enumeration value="Audit Trail - Draft Recom"/>
          <xsd:enumeration value="Briefing notes"/>
          <xsd:enumeration value="Checklist"/>
          <xsd:enumeration value="Correspondence"/>
          <xsd:enumeration value="Council Size Report"/>
          <xsd:enumeration value="Draft Recom Mapping"/>
          <xsd:enumeration value="Draft Recom Report"/>
          <xsd:enumeration value="Electorate Form"/>
          <xsd:enumeration value="General Information"/>
          <xsd:enumeration value="Launch"/>
          <xsd:enumeration value="Launch"/>
          <xsd:enumeration value="Meeting Minutes"/>
          <xsd:enumeration value="Pen Portrait"/>
          <xsd:enumeration value="Preliminary Correspondence"/>
          <xsd:enumeration value="Preliminary Mapping"/>
          <xsd:enumeration value="Press Cutting"/>
          <xsd:enumeration value="Requests for Add Info"/>
          <xsd:enumeration value="Review Form"/>
          <xsd:enumeration value="Scheme Development"/>
          <xsd:enumeration value="Submissions - Council Size Stage"/>
          <xsd:enumeration value="Submissions - Warding Stage"/>
        </xsd:restriction>
      </xsd:simpleType>
    </xsd:element>
  </xsd:schema>
  <xsd:schema xmlns:xsd="http://www.w3.org/2001/XMLSchema" xmlns:xs="http://www.w3.org/2001/XMLSchema" xmlns:dms="http://schemas.microsoft.com/office/2006/documentManagement/types" xmlns:pc="http://schemas.microsoft.com/office/infopath/2007/PartnerControls" targetNamespace="8a6ac9ab-0135-4658-81fb-2330bfb58b2f" elementFormDefault="qualified">
    <xsd:import namespace="http://schemas.microsoft.com/office/2006/documentManagement/types"/>
    <xsd:import namespace="http://schemas.microsoft.com/office/infopath/2007/PartnerControls"/>
    <xsd:element name="MediaServiceMetadata" ma:index="23" nillable="true" ma:displayName="MediaServiceMetadata" ma:hidden="true" ma:internalName="MediaServiceMetadata" ma:readOnly="true">
      <xsd:simpleType>
        <xsd:restriction base="dms:Note"/>
      </xsd:simpleType>
    </xsd:element>
    <xsd:element name="MediaServiceFastMetadata" ma:index="24" nillable="true" ma:displayName="MediaServiceFastMetadata" ma:hidden="true" ma:internalName="MediaServiceFastMetadata" ma:readOnly="true">
      <xsd:simpleType>
        <xsd:restriction base="dms:Note"/>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lcf76f155ced4ddcb4097134ff3c332f" ma:index="28" nillable="true" ma:taxonomy="true" ma:internalName="lcf76f155ced4ddcb4097134ff3c332f" ma:taxonomyFieldName="MediaServiceImageTags" ma:displayName="Image Tags" ma:readOnly="false" ma:fieldId="{5cf76f15-5ced-4ddc-b409-7134ff3c332f}" ma:taxonomyMulti="true" ma:sspId="383954fa-2a65-4d57-99ac-c02654c3af93" ma:termSetId="09814cd3-568e-fe90-9814-8d621ff8fb84" ma:anchorId="fba54fb3-c3e1-fe81-a776-ca4b69148c4d" ma:open="true" ma:isKeyword="false">
      <xsd:complexType>
        <xsd:sequence>
          <xsd:element ref="pc:Terms" minOccurs="0" maxOccurs="1"/>
        </xsd:sequence>
      </xsd:complex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MediaServiceOCR" ma:index="31" nillable="true" ma:displayName="Extracted Text" ma:internalName="MediaServiceOCR" ma:readOnly="true">
      <xsd:simpleType>
        <xsd:restriction base="dms:Note">
          <xsd:maxLength value="255"/>
        </xsd:restriction>
      </xsd:simpleType>
    </xsd:element>
    <xsd:element name="MediaServiceObjectDetectorVersions" ma:index="3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07a766d4-cf60-4260-9f49-242aaa07e1bd">
      <Value>249</Value>
    </TaxCatchAll>
    <lcf76f155ced4ddcb4097134ff3c332f xmlns="8a6ac9ab-0135-4658-81fb-2330bfb58b2f">
      <Terms xmlns="http://schemas.microsoft.com/office/infopath/2007/PartnerControls"/>
    </lcf76f155ced4ddcb4097134ff3c332f>
    <Review_x0020_Document_x0020_Type xmlns="d23c6157-5623-4293-b83e-785d6ba7de2d" xsi:nil="true"/>
    <AuthorityType xmlns="07a766d4-cf60-4260-9f49-242aaa07e1bd">Unitary County</AuthorityType>
    <ReferenceYear xmlns="07a766d4-cf60-4260-9f49-242aaa07e1bd">2022</ReferenceYear>
    <Retention_x0020_Date xmlns="07a766d4-cf60-4260-9f49-242aaa07e1bd" xsi:nil="true"/>
    <Retention_x0020_Period xmlns="07a766d4-cf60-4260-9f49-242aaa07e1bd">7 years</Retention_x0020_Period>
    <ForLeadCommissionerReview xmlns="07a766d4-cf60-4260-9f49-242aaa07e1bd">false</ForLeadCommissionerReview>
    <ReviewType xmlns="07a766d4-cf60-4260-9f49-242aaa07e1bd">Intervention</ReviewType>
    <ReviewStage xmlns="07a766d4-cf60-4260-9f49-242aaa07e1bd" xsi:nil="true"/>
    <d08e702f979e48d3863205ea645082c2 xmlns="07a766d4-cf60-4260-9f49-242aaa07e1bd">
      <Terms xmlns="http://schemas.microsoft.com/office/infopath/2007/PartnerControls">
        <TermInfo xmlns="http://schemas.microsoft.com/office/infopath/2007/PartnerControls">
          <TermName xmlns="http://schemas.microsoft.com/office/infopath/2007/PartnerControls">Shropshire</TermName>
          <TermId xmlns="http://schemas.microsoft.com/office/infopath/2007/PartnerControls">514f886a-e67b-4479-940b-af569296bd78</TermId>
        </TermInfo>
      </Terms>
    </d08e702f979e48d3863205ea645082c2>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383954fa-2a65-4d57-99ac-c02654c3af93" ContentTypeId="0x010100E7BD6A8A66F7CB4BBA2B02F0531791BE" PreviousValue="false"/>
</file>

<file path=customXml/item6.xml><?xml version="1.0" encoding="utf-8"?>
<?mso-contentType ?>
<spe:Receivers xmlns:spe="http://schemas.microsoft.com/sharepoint/events">
  <Receiver>
    <Name>Microsoft.Office.RecordsManagement.PolicyFeatures.ExpirationEventReceiver</Name>
    <Synchronization>Synchronous</Synchronization>
    <Type>10001</Type>
    <SequenceNumber>101</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Url/>
    <Assembly>Microsoft.Office.Policy, Version=16.0.0.0, Culture=neutral, PublicKeyToken=71e9bce111e9429c</Assembly>
    <Class>Microsoft.Office.RecordsManagement.Internal.UpdateExpireDate</Class>
    <Data/>
    <Filter/>
  </Receiver>
</spe:Receivers>
</file>

<file path=customXml/item7.xml><?xml version="1.0" encoding="utf-8"?>
<?mso-contentType ?>
<p:Policy xmlns:p="office.server.policy" id="" local="true">
  <p:Name>Review Core Document</p:Name>
  <p:Description/>
  <p:Statement/>
  <p:PolicyItems>
    <p:PolicyItem featureId="Microsoft.Office.RecordsManagement.PolicyFeatures.Expiration" staticId="0x010100E7BD6A8A66F7CB4BBA2B02F0531791BE0026A9A75CCCA16F4693F1FE45F71519DE|-58849956" UniqueId="8cad2623-c1ed-4a1b-9341-790b67585d0b">
      <p:Name>Retention</p:Name>
      <p:Description>Automatic scheduling of content for processing, and performing a retention action on content that has reached its due date.</p:Description>
      <p:CustomData>
        <Schedules nextStageId="2">
          <Schedule type="Default">
            <stages>
              <data stageId="1">
                <formula id="Microsoft.Office.RecordsManagement.PolicyFeatures.Expiration.Formula.BuiltIn">
                  <number>0</number>
                  <property>Retention_x0020_Date</property>
                  <propertyId>3208b7c8-8d11-4606-b733-d646bb07a38f</propertyId>
                  <period>days</period>
                </formula>
                <action type="action" id="Microsoft.Office.RecordsManagement.PolicyFeatures.Expiration.Action.MoveToRecycleBin"/>
              </data>
            </stages>
          </Schedule>
        </Schedules>
      </p:CustomData>
    </p:PolicyItem>
  </p:PolicyItems>
</p:Policy>
</file>

<file path=customXml/itemProps1.xml><?xml version="1.0" encoding="utf-8"?>
<ds:datastoreItem xmlns:ds="http://schemas.openxmlformats.org/officeDocument/2006/customXml" ds:itemID="{B9F07DE1-B0B0-43B0-8E70-D80E9D37E063}"/>
</file>

<file path=customXml/itemProps2.xml><?xml version="1.0" encoding="utf-8"?>
<ds:datastoreItem xmlns:ds="http://schemas.openxmlformats.org/officeDocument/2006/customXml" ds:itemID="{4BB3E0D6-5A16-43BE-BCCB-ABB68588482F}">
  <ds:schemaRefs>
    <ds:schemaRef ds:uri="http://schemas.openxmlformats.org/officeDocument/2006/bibliography"/>
  </ds:schemaRefs>
</ds:datastoreItem>
</file>

<file path=customXml/itemProps3.xml><?xml version="1.0" encoding="utf-8"?>
<ds:datastoreItem xmlns:ds="http://schemas.openxmlformats.org/officeDocument/2006/customXml" ds:itemID="{CFDC5E03-744C-42C2-83C6-1D31A59B53A2}">
  <ds:schemaRefs>
    <ds:schemaRef ds:uri="http://schemas.microsoft.com/office/2006/metadata/properties"/>
    <ds:schemaRef ds:uri="http://schemas.microsoft.com/office/infopath/2007/PartnerControls"/>
    <ds:schemaRef ds:uri="805f2e06-1d56-433a-8706-5cbc3ea171d4"/>
    <ds:schemaRef ds:uri="a29fe8f7-2f7f-4228-b570-266fa5ab12f3"/>
  </ds:schemaRefs>
</ds:datastoreItem>
</file>

<file path=customXml/itemProps4.xml><?xml version="1.0" encoding="utf-8"?>
<ds:datastoreItem xmlns:ds="http://schemas.openxmlformats.org/officeDocument/2006/customXml" ds:itemID="{E8DF493D-9AC9-43B8-9EBF-6DB596E6E7C6}">
  <ds:schemaRefs>
    <ds:schemaRef ds:uri="http://schemas.microsoft.com/sharepoint/v3/contenttype/forms"/>
  </ds:schemaRefs>
</ds:datastoreItem>
</file>

<file path=customXml/itemProps5.xml><?xml version="1.0" encoding="utf-8"?>
<ds:datastoreItem xmlns:ds="http://schemas.openxmlformats.org/officeDocument/2006/customXml" ds:itemID="{810EDBAB-591B-4148-B2CE-6F9FFBE84D5B}"/>
</file>

<file path=customXml/itemProps6.xml><?xml version="1.0" encoding="utf-8"?>
<ds:datastoreItem xmlns:ds="http://schemas.openxmlformats.org/officeDocument/2006/customXml" ds:itemID="{ABD3353B-8EE9-4B1B-A68F-4D1E4A7AF777}"/>
</file>

<file path=customXml/itemProps7.xml><?xml version="1.0" encoding="utf-8"?>
<ds:datastoreItem xmlns:ds="http://schemas.openxmlformats.org/officeDocument/2006/customXml" ds:itemID="{97031D03-EB95-4F0A-9D58-95C66F3BB11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Shropshire Council</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Oliver</dc:creator>
  <cp:keywords/>
  <dc:description/>
  <cp:lastModifiedBy>Rutherford, Tom</cp:lastModifiedBy>
  <cp:revision>3</cp:revision>
  <dcterms:created xsi:type="dcterms:W3CDTF">2023-07-10T16:35:00Z</dcterms:created>
  <dcterms:modified xsi:type="dcterms:W3CDTF">2023-10-02T15:58:20Z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0x010100E7BD6A8A66F7CB4BBA2B02F0531791BE0026A9A75CCCA16F4693F1FE45F71519DE00972D69D6E0F71A42863A3C7F3E7C54D7</vt:lpwstr>
  </property>
  <property fmtid="{D5CDD505-2E9C-101B-9397-08002B2CF9AE}" pid="3" name="Order">
    <vt:r8>100</vt:r8>
  </property>
  <property fmtid="{D5CDD505-2E9C-101B-9397-08002B2CF9AE}" pid="4" name="MediaServiceImageTags">
    <vt:lpwstr/>
  </property>
  <property fmtid="{D5CDD505-2E9C-101B-9397-08002B2CF9AE}" pid="5" name="AuthorityName">
    <vt:lpwstr>249;#Shropshire|514f886a-e67b-4479-940b-af569296bd78</vt:lpwstr>
  </property>
  <property fmtid="{D5CDD505-2E9C-101B-9397-08002B2CF9AE}" pid="6" name="_dlc_policyId">
    <vt:lpwstr>0x010100E7BD6A8A66F7CB4BBA2B02F0531791BE0026A9A75CCCA16F4693F1FE45F71519DE|-58849956</vt:lpwstr>
  </property>
  <property fmtid="{D5CDD505-2E9C-101B-9397-08002B2CF9AE}" pid="7" name="ItemRetentionFormula">
    <vt:lpwstr>&lt;formula id="Microsoft.Office.RecordsManagement.PolicyFeatures.Expiration.Formula.BuiltIn"&gt;&lt;number&gt;0&lt;/number&gt;&lt;property&gt;Retention_x005f_x0020_Date&lt;/property&gt;&lt;propertyId&gt;3208b7c8-8d11-4606-b733-d646bb07a38f&lt;/propertyId&gt;&lt;period&gt;days&lt;/period&gt;&lt;/formula&gt;</vt:lpwstr>
  </property>
</Properties>
</file>